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DE784" w14:textId="0029D488" w:rsidR="00240708" w:rsidRPr="00B33171" w:rsidRDefault="00FE40CB" w:rsidP="009812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an organization and an employee </w:t>
      </w:r>
      <w:r w:rsidR="00D44F71">
        <w:rPr>
          <w:rFonts w:ascii="Arial" w:hAnsi="Arial" w:cs="Arial"/>
          <w:sz w:val="24"/>
          <w:szCs w:val="24"/>
        </w:rPr>
        <w:t xml:space="preserve">make the decision </w:t>
      </w:r>
      <w:r w:rsidR="00056D6D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part ways, it is important to make the transition as smooth as possible. This form is </w:t>
      </w:r>
      <w:r w:rsidR="00D67396">
        <w:rPr>
          <w:rFonts w:ascii="Arial" w:hAnsi="Arial" w:cs="Arial"/>
          <w:sz w:val="24"/>
          <w:szCs w:val="24"/>
        </w:rPr>
        <w:t>designed</w:t>
      </w:r>
      <w:r w:rsidR="00056D6D">
        <w:rPr>
          <w:rFonts w:ascii="Arial" w:hAnsi="Arial" w:cs="Arial"/>
          <w:sz w:val="24"/>
          <w:szCs w:val="24"/>
        </w:rPr>
        <w:t xml:space="preserve"> to assist </w:t>
      </w:r>
      <w:r w:rsidR="00B65836">
        <w:rPr>
          <w:rFonts w:ascii="Arial" w:hAnsi="Arial" w:cs="Arial"/>
          <w:sz w:val="24"/>
          <w:szCs w:val="24"/>
        </w:rPr>
        <w:t xml:space="preserve">you </w:t>
      </w:r>
      <w:r w:rsidR="00D67396">
        <w:rPr>
          <w:rFonts w:ascii="Arial" w:hAnsi="Arial" w:cs="Arial"/>
          <w:sz w:val="24"/>
          <w:szCs w:val="24"/>
        </w:rPr>
        <w:t>in making this</w:t>
      </w:r>
      <w:r w:rsidR="00B65836">
        <w:rPr>
          <w:rFonts w:ascii="Arial" w:hAnsi="Arial" w:cs="Arial"/>
          <w:sz w:val="24"/>
          <w:szCs w:val="24"/>
        </w:rPr>
        <w:t xml:space="preserve"> </w:t>
      </w:r>
      <w:r w:rsidR="00FB654A">
        <w:rPr>
          <w:rFonts w:ascii="Arial" w:hAnsi="Arial" w:cs="Arial"/>
          <w:sz w:val="24"/>
          <w:szCs w:val="24"/>
        </w:rPr>
        <w:t xml:space="preserve">a comprehensive and efficient </w:t>
      </w:r>
      <w:r w:rsidR="00B65836">
        <w:rPr>
          <w:rFonts w:ascii="Arial" w:hAnsi="Arial" w:cs="Arial"/>
          <w:sz w:val="24"/>
          <w:szCs w:val="24"/>
        </w:rPr>
        <w:t>process</w:t>
      </w:r>
      <w:r w:rsidR="00FB654A">
        <w:rPr>
          <w:rFonts w:ascii="Arial" w:hAnsi="Arial" w:cs="Arial"/>
          <w:sz w:val="24"/>
          <w:szCs w:val="24"/>
        </w:rPr>
        <w:t>.</w:t>
      </w:r>
      <w:r w:rsidR="009D2540" w:rsidRPr="00B33171">
        <w:rPr>
          <w:rFonts w:ascii="Arial" w:hAnsi="Arial" w:cs="Arial"/>
          <w:sz w:val="24"/>
          <w:szCs w:val="24"/>
        </w:rPr>
        <w:t xml:space="preserve"> Pages 1</w:t>
      </w:r>
      <w:r w:rsidR="00DF291B">
        <w:rPr>
          <w:rFonts w:ascii="Arial" w:hAnsi="Arial" w:cs="Arial"/>
          <w:sz w:val="24"/>
          <w:szCs w:val="24"/>
        </w:rPr>
        <w:t>-</w:t>
      </w:r>
      <w:r w:rsidR="00184DF9">
        <w:rPr>
          <w:rFonts w:ascii="Arial" w:hAnsi="Arial" w:cs="Arial"/>
          <w:sz w:val="24"/>
          <w:szCs w:val="24"/>
        </w:rPr>
        <w:t>4</w:t>
      </w:r>
      <w:r w:rsidR="009D2540" w:rsidRPr="00B33171">
        <w:rPr>
          <w:rFonts w:ascii="Arial" w:hAnsi="Arial" w:cs="Arial"/>
          <w:sz w:val="24"/>
          <w:szCs w:val="24"/>
        </w:rPr>
        <w:t xml:space="preserve"> </w:t>
      </w:r>
      <w:r w:rsidR="00D44F71">
        <w:rPr>
          <w:rFonts w:ascii="Arial" w:hAnsi="Arial" w:cs="Arial"/>
          <w:sz w:val="24"/>
          <w:szCs w:val="24"/>
        </w:rPr>
        <w:t>are</w:t>
      </w:r>
      <w:r w:rsidR="002B3AE8" w:rsidRPr="00B33171">
        <w:rPr>
          <w:rFonts w:ascii="Arial" w:hAnsi="Arial" w:cs="Arial"/>
          <w:sz w:val="24"/>
          <w:szCs w:val="24"/>
        </w:rPr>
        <w:t xml:space="preserve"> </w:t>
      </w:r>
      <w:r w:rsidR="00AF0F96">
        <w:rPr>
          <w:rFonts w:ascii="Arial" w:hAnsi="Arial" w:cs="Arial"/>
          <w:sz w:val="24"/>
          <w:szCs w:val="24"/>
        </w:rPr>
        <w:t>to be completed by</w:t>
      </w:r>
      <w:r w:rsidR="002B3AE8" w:rsidRPr="00B33171">
        <w:rPr>
          <w:rFonts w:ascii="Arial" w:hAnsi="Arial" w:cs="Arial"/>
          <w:sz w:val="24"/>
          <w:szCs w:val="24"/>
        </w:rPr>
        <w:t xml:space="preserve"> </w:t>
      </w:r>
      <w:r w:rsidR="00DF291B">
        <w:rPr>
          <w:rFonts w:ascii="Arial" w:hAnsi="Arial" w:cs="Arial"/>
          <w:sz w:val="24"/>
          <w:szCs w:val="24"/>
        </w:rPr>
        <w:t>departmental HR and</w:t>
      </w:r>
      <w:r w:rsidR="00AF0F96">
        <w:rPr>
          <w:rFonts w:ascii="Arial" w:hAnsi="Arial" w:cs="Arial"/>
          <w:sz w:val="24"/>
          <w:szCs w:val="24"/>
        </w:rPr>
        <w:t>/or the</w:t>
      </w:r>
      <w:r w:rsidR="00DF291B">
        <w:rPr>
          <w:rFonts w:ascii="Arial" w:hAnsi="Arial" w:cs="Arial"/>
          <w:sz w:val="24"/>
          <w:szCs w:val="24"/>
        </w:rPr>
        <w:t xml:space="preserve"> </w:t>
      </w:r>
      <w:r w:rsidR="002B3AE8" w:rsidRPr="00B33171">
        <w:rPr>
          <w:rFonts w:ascii="Arial" w:hAnsi="Arial" w:cs="Arial"/>
          <w:sz w:val="24"/>
          <w:szCs w:val="24"/>
        </w:rPr>
        <w:t>superviso</w:t>
      </w:r>
      <w:r w:rsidR="00D67396">
        <w:rPr>
          <w:rFonts w:ascii="Arial" w:hAnsi="Arial" w:cs="Arial"/>
          <w:sz w:val="24"/>
          <w:szCs w:val="24"/>
        </w:rPr>
        <w:t>r</w:t>
      </w:r>
      <w:r w:rsidR="00DF291B">
        <w:rPr>
          <w:rFonts w:ascii="Arial" w:hAnsi="Arial" w:cs="Arial"/>
          <w:sz w:val="24"/>
          <w:szCs w:val="24"/>
        </w:rPr>
        <w:t xml:space="preserve"> while</w:t>
      </w:r>
      <w:r w:rsidR="002B3AE8" w:rsidRPr="00B33171">
        <w:rPr>
          <w:rFonts w:ascii="Arial" w:hAnsi="Arial" w:cs="Arial"/>
          <w:sz w:val="24"/>
          <w:szCs w:val="24"/>
        </w:rPr>
        <w:t xml:space="preserve"> page </w:t>
      </w:r>
      <w:r w:rsidR="00184DF9">
        <w:rPr>
          <w:rFonts w:ascii="Arial" w:hAnsi="Arial" w:cs="Arial"/>
          <w:sz w:val="24"/>
          <w:szCs w:val="24"/>
        </w:rPr>
        <w:t>5</w:t>
      </w:r>
      <w:r w:rsidR="002B3AE8" w:rsidRPr="00B33171">
        <w:rPr>
          <w:rFonts w:ascii="Arial" w:hAnsi="Arial" w:cs="Arial"/>
          <w:sz w:val="24"/>
          <w:szCs w:val="24"/>
        </w:rPr>
        <w:t xml:space="preserve"> is </w:t>
      </w:r>
      <w:r w:rsidR="005D4F58">
        <w:rPr>
          <w:rFonts w:ascii="Arial" w:hAnsi="Arial" w:cs="Arial"/>
          <w:sz w:val="24"/>
          <w:szCs w:val="24"/>
        </w:rPr>
        <w:t>a resource page for</w:t>
      </w:r>
      <w:r w:rsidR="002B3AE8" w:rsidRPr="00B33171">
        <w:rPr>
          <w:rFonts w:ascii="Arial" w:hAnsi="Arial" w:cs="Arial"/>
          <w:sz w:val="24"/>
          <w:szCs w:val="24"/>
        </w:rPr>
        <w:t xml:space="preserve"> the departing employee.</w:t>
      </w:r>
    </w:p>
    <w:p w14:paraId="44797851" w14:textId="52C43AC9" w:rsidR="00FE40CB" w:rsidRPr="00AF0F96" w:rsidRDefault="00FE40CB" w:rsidP="00AD37E8">
      <w:pPr>
        <w:rPr>
          <w:rFonts w:ascii="Aharoni" w:hAnsi="Aharoni" w:cs="Aharoni"/>
          <w:color w:val="000000" w:themeColor="text1"/>
          <w:sz w:val="36"/>
          <w:szCs w:val="36"/>
        </w:rPr>
      </w:pPr>
      <w:r w:rsidRPr="00AF0F96">
        <w:rPr>
          <w:rFonts w:ascii="Aharoni" w:hAnsi="Aharoni" w:cs="Aharoni"/>
          <w:color w:val="000000" w:themeColor="text1"/>
          <w:sz w:val="36"/>
          <w:szCs w:val="36"/>
        </w:rPr>
        <w:t>Complete</w:t>
      </w:r>
      <w:r w:rsidR="00D44F71" w:rsidRPr="00AF0F96">
        <w:rPr>
          <w:rFonts w:ascii="Aharoni" w:hAnsi="Aharoni" w:cs="Aharoni"/>
          <w:color w:val="000000" w:themeColor="text1"/>
          <w:sz w:val="36"/>
          <w:szCs w:val="36"/>
        </w:rPr>
        <w:t>d</w:t>
      </w:r>
      <w:r w:rsidRPr="00AF0F96">
        <w:rPr>
          <w:rFonts w:ascii="Aharoni" w:hAnsi="Aharoni" w:cs="Aharoni"/>
          <w:color w:val="000000" w:themeColor="text1"/>
          <w:sz w:val="36"/>
          <w:szCs w:val="36"/>
        </w:rPr>
        <w:t xml:space="preserve"> by Departmental HR &amp; Supervisor</w:t>
      </w:r>
    </w:p>
    <w:p w14:paraId="064BB02D" w14:textId="4D100756" w:rsidR="00900215" w:rsidRPr="00900215" w:rsidRDefault="00D75FFF" w:rsidP="00B27443">
      <w:pPr>
        <w:spacing w:before="240" w:after="120" w:line="240" w:lineRule="auto"/>
        <w:ind w:left="630"/>
        <w:rPr>
          <w:rFonts w:ascii="Aharoni" w:hAnsi="Aharoni" w:cs="Aharoni"/>
          <w:color w:val="2F5496" w:themeColor="accent1" w:themeShade="BF"/>
          <w:sz w:val="32"/>
          <w:szCs w:val="32"/>
        </w:rPr>
      </w:pPr>
      <w:r w:rsidRPr="007D139D">
        <w:rPr>
          <w:rFonts w:ascii="Aharoni" w:hAnsi="Aharoni" w:cs="Aharon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5D61C" wp14:editId="5506B78D">
                <wp:simplePos x="0" y="0"/>
                <wp:positionH relativeFrom="column">
                  <wp:posOffset>-285750</wp:posOffset>
                </wp:positionH>
                <wp:positionV relativeFrom="paragraph">
                  <wp:posOffset>95886</wp:posOffset>
                </wp:positionV>
                <wp:extent cx="466725" cy="6183630"/>
                <wp:effectExtent l="0" t="0" r="2857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183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87F92" w14:textId="3000B533" w:rsidR="00315D62" w:rsidRPr="00E42DF3" w:rsidRDefault="002A09F9" w:rsidP="002A09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42DF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Initiating</w:t>
                            </w:r>
                            <w:r w:rsidR="00315D62" w:rsidRPr="00E42DF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the Process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55D61C" id="Rectangle 2" o:spid="_x0000_s1026" style="position:absolute;left:0;text-align:left;margin-left:-22.5pt;margin-top:7.55pt;width:36.75pt;height:48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" fillcolor="#f4b083 [1941]" strokecolor="#f4b083 [1941]" strokeweight="1pt">
                <v:textbox style="layout-flow:vertical;mso-layout-flow-alt:bottom-to-top">
                  <w:txbxContent>
                    <w:p w14:paraId="5FF87F92" w14:textId="3000B533" w:rsidR="00315D62" w:rsidRPr="00E42DF3" w:rsidRDefault="002A09F9" w:rsidP="002A09F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42DF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Initiating</w:t>
                      </w:r>
                      <w:r w:rsidR="00315D62" w:rsidRPr="00E42DF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the Process</w:t>
                      </w:r>
                    </w:p>
                  </w:txbxContent>
                </v:textbox>
              </v:rect>
            </w:pict>
          </mc:Fallback>
        </mc:AlternateContent>
      </w:r>
      <w:r w:rsidR="00962D9D">
        <w:rPr>
          <w:rFonts w:ascii="Aharoni" w:hAnsi="Aharoni" w:cs="Aharoni"/>
          <w:color w:val="2F5496" w:themeColor="accent1" w:themeShade="BF"/>
          <w:sz w:val="32"/>
          <w:szCs w:val="32"/>
        </w:rPr>
        <w:t>Who is Leaving?</w:t>
      </w:r>
    </w:p>
    <w:tbl>
      <w:tblPr>
        <w:tblStyle w:val="GridTable1Light-Accent21"/>
        <w:tblW w:w="9360" w:type="dxa"/>
        <w:tblInd w:w="630" w:type="dxa"/>
        <w:tblLook w:val="04A0" w:firstRow="1" w:lastRow="0" w:firstColumn="1" w:lastColumn="0" w:noHBand="0" w:noVBand="1"/>
      </w:tblPr>
      <w:tblGrid>
        <w:gridCol w:w="4050"/>
        <w:gridCol w:w="5310"/>
      </w:tblGrid>
      <w:tr w:rsidR="00900215" w14:paraId="18EA0455" w14:textId="77777777" w:rsidTr="00AD3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tcBorders>
              <w:left w:val="nil"/>
              <w:right w:val="nil"/>
            </w:tcBorders>
            <w:vAlign w:val="center"/>
          </w:tcPr>
          <w:p w14:paraId="579F64C7" w14:textId="188314BE" w:rsidR="00900215" w:rsidRPr="00B33171" w:rsidRDefault="00900215" w:rsidP="00B2744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3317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Name:</w:t>
            </w:r>
          </w:p>
        </w:tc>
      </w:tr>
      <w:tr w:rsidR="00315D62" w14:paraId="0F91579F" w14:textId="77777777" w:rsidTr="00AD37E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left w:val="nil"/>
            </w:tcBorders>
          </w:tcPr>
          <w:p w14:paraId="64B4E2C7" w14:textId="18E0A131" w:rsidR="00315D62" w:rsidRPr="00B33171" w:rsidRDefault="00AD37E8" w:rsidP="00AD37E8">
            <w:pPr>
              <w:ind w:right="311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UFID:</w:t>
            </w:r>
          </w:p>
        </w:tc>
        <w:tc>
          <w:tcPr>
            <w:tcW w:w="5310" w:type="dxa"/>
            <w:tcBorders>
              <w:right w:val="nil"/>
            </w:tcBorders>
          </w:tcPr>
          <w:p w14:paraId="0A6CEB73" w14:textId="718F8938" w:rsidR="00315D62" w:rsidRPr="00B33171" w:rsidRDefault="00AD37E8" w:rsidP="0031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Hire:</w:t>
            </w:r>
          </w:p>
        </w:tc>
      </w:tr>
      <w:tr w:rsidR="0098124C" w14:paraId="50FCB437" w14:textId="77777777" w:rsidTr="00AD37E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left w:val="nil"/>
            </w:tcBorders>
            <w:vAlign w:val="center"/>
          </w:tcPr>
          <w:p w14:paraId="55DB351E" w14:textId="4352BC57" w:rsidR="0098124C" w:rsidRPr="00B33171" w:rsidRDefault="0098124C" w:rsidP="00B2744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3317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Department:</w:t>
            </w:r>
          </w:p>
        </w:tc>
        <w:tc>
          <w:tcPr>
            <w:tcW w:w="5310" w:type="dxa"/>
            <w:tcBorders>
              <w:right w:val="nil"/>
            </w:tcBorders>
            <w:vAlign w:val="center"/>
          </w:tcPr>
          <w:p w14:paraId="5591AF3E" w14:textId="422709EF" w:rsidR="0098124C" w:rsidRPr="00B33171" w:rsidRDefault="00FB654A" w:rsidP="00B2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="00501357" w:rsidRPr="00B33171">
              <w:rPr>
                <w:rFonts w:ascii="Arial" w:hAnsi="Arial" w:cs="Arial"/>
                <w:sz w:val="24"/>
                <w:szCs w:val="24"/>
              </w:rPr>
              <w:t>Termination:</w:t>
            </w:r>
          </w:p>
        </w:tc>
      </w:tr>
    </w:tbl>
    <w:p w14:paraId="774FCFF0" w14:textId="36C44004" w:rsidR="0098124C" w:rsidRPr="00900215" w:rsidRDefault="00C93FCB" w:rsidP="00C57B5E">
      <w:pPr>
        <w:spacing w:before="240" w:after="120" w:line="240" w:lineRule="auto"/>
        <w:ind w:left="630"/>
        <w:rPr>
          <w:rFonts w:ascii="Aharoni" w:hAnsi="Aharoni" w:cs="Aharoni"/>
          <w:color w:val="2F5496" w:themeColor="accent1" w:themeShade="BF"/>
          <w:sz w:val="32"/>
          <w:szCs w:val="32"/>
        </w:rPr>
      </w:pPr>
      <w:r>
        <w:rPr>
          <w:rFonts w:ascii="Aharoni" w:hAnsi="Aharoni" w:cs="Aharoni"/>
          <w:color w:val="2F5496" w:themeColor="accent1" w:themeShade="BF"/>
          <w:sz w:val="32"/>
          <w:szCs w:val="32"/>
        </w:rPr>
        <w:t xml:space="preserve">Reason </w:t>
      </w:r>
      <w:r w:rsidR="00962D9D">
        <w:rPr>
          <w:rFonts w:ascii="Aharoni" w:hAnsi="Aharoni" w:cs="Aharoni"/>
          <w:color w:val="2F5496" w:themeColor="accent1" w:themeShade="BF"/>
          <w:sz w:val="32"/>
          <w:szCs w:val="32"/>
        </w:rPr>
        <w:t>for Separation</w:t>
      </w:r>
    </w:p>
    <w:p w14:paraId="1B086BF5" w14:textId="7D6FDEF6" w:rsidR="00240708" w:rsidRDefault="00325BBF" w:rsidP="00C57B5E">
      <w:pPr>
        <w:ind w:left="630"/>
        <w:rPr>
          <w:rFonts w:ascii="Arial" w:hAnsi="Arial" w:cs="Arial"/>
          <w:sz w:val="24"/>
          <w:szCs w:val="24"/>
        </w:rPr>
      </w:pPr>
      <w:r w:rsidRPr="00325BBF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 xml:space="preserve">ovide reason </w:t>
      </w:r>
      <w:r w:rsidR="00FB654A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separation below (i.e. resignation, layoff, non-renewal,</w:t>
      </w:r>
      <w:r w:rsidR="00AF0F96">
        <w:rPr>
          <w:rFonts w:ascii="Arial" w:hAnsi="Arial" w:cs="Arial"/>
          <w:sz w:val="24"/>
          <w:szCs w:val="24"/>
        </w:rPr>
        <w:t xml:space="preserve"> end of temporary assignment,</w:t>
      </w:r>
      <w:r>
        <w:rPr>
          <w:rFonts w:ascii="Arial" w:hAnsi="Arial" w:cs="Arial"/>
          <w:sz w:val="24"/>
          <w:szCs w:val="24"/>
        </w:rPr>
        <w:t xml:space="preserve"> etc.)</w:t>
      </w:r>
    </w:p>
    <w:tbl>
      <w:tblPr>
        <w:tblStyle w:val="GridTable1Light-Accent21"/>
        <w:tblW w:w="9360" w:type="dxa"/>
        <w:tblInd w:w="625" w:type="dxa"/>
        <w:tblLook w:val="04A0" w:firstRow="1" w:lastRow="0" w:firstColumn="1" w:lastColumn="0" w:noHBand="0" w:noVBand="1"/>
      </w:tblPr>
      <w:tblGrid>
        <w:gridCol w:w="9360"/>
      </w:tblGrid>
      <w:tr w:rsidR="00AF0F96" w14:paraId="00A116D1" w14:textId="77777777" w:rsidTr="00AD3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569C2E98" w14:textId="4DC4B698" w:rsidR="00AF0F96" w:rsidRDefault="00AF0F96" w:rsidP="00AD37E8">
            <w:pPr>
              <w:ind w:left="-15" w:right="76" w:hanging="15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3B422A0" w14:textId="3EF4F65D" w:rsidR="00AF0F96" w:rsidRDefault="00AF0F96" w:rsidP="00AD37E8">
            <w:pPr>
              <w:ind w:left="-105" w:hanging="153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E25CC2" w14:textId="77079B97" w:rsidR="00702163" w:rsidRPr="00FC210C" w:rsidRDefault="00947F45" w:rsidP="00C57B5E">
      <w:pPr>
        <w:spacing w:before="240" w:after="120" w:line="240" w:lineRule="auto"/>
        <w:ind w:left="1530" w:hanging="900"/>
        <w:rPr>
          <w:rFonts w:ascii="Aharoni" w:hAnsi="Aharoni" w:cs="Aharoni"/>
          <w:color w:val="2F5496" w:themeColor="accent1" w:themeShade="BF"/>
          <w:sz w:val="32"/>
          <w:szCs w:val="32"/>
        </w:rPr>
      </w:pPr>
      <w:r>
        <w:rPr>
          <w:rFonts w:ascii="Aharoni" w:hAnsi="Aharoni" w:cs="Aharoni"/>
          <w:color w:val="2F5496" w:themeColor="accent1" w:themeShade="BF"/>
          <w:sz w:val="32"/>
          <w:szCs w:val="32"/>
        </w:rPr>
        <w:t>Keeping in Touch After the Departure</w:t>
      </w:r>
    </w:p>
    <w:p w14:paraId="2533A50B" w14:textId="6AA7B431" w:rsidR="00F273A5" w:rsidRPr="00B33171" w:rsidRDefault="00AF0F96" w:rsidP="006E611A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i</w:t>
      </w:r>
      <w:r w:rsidR="008C6804" w:rsidRPr="00B33171">
        <w:rPr>
          <w:rFonts w:ascii="Arial" w:hAnsi="Arial" w:cs="Arial"/>
          <w:sz w:val="24"/>
          <w:szCs w:val="24"/>
        </w:rPr>
        <w:t xml:space="preserve">nformation </w:t>
      </w:r>
      <w:r>
        <w:rPr>
          <w:rFonts w:ascii="Arial" w:hAnsi="Arial" w:cs="Arial"/>
          <w:sz w:val="24"/>
          <w:szCs w:val="24"/>
        </w:rPr>
        <w:t>should</w:t>
      </w:r>
      <w:r w:rsidR="008C6804" w:rsidRPr="00B33171">
        <w:rPr>
          <w:rFonts w:ascii="Arial" w:hAnsi="Arial" w:cs="Arial"/>
          <w:sz w:val="24"/>
          <w:szCs w:val="24"/>
        </w:rPr>
        <w:t xml:space="preserve"> be verified to ensure </w:t>
      </w:r>
      <w:r>
        <w:rPr>
          <w:rFonts w:ascii="Arial" w:hAnsi="Arial" w:cs="Arial"/>
          <w:sz w:val="24"/>
          <w:szCs w:val="24"/>
        </w:rPr>
        <w:t xml:space="preserve">official UF documents </w:t>
      </w:r>
      <w:r w:rsidR="008C6804" w:rsidRPr="00B33171">
        <w:rPr>
          <w:rFonts w:ascii="Arial" w:hAnsi="Arial" w:cs="Arial"/>
          <w:sz w:val="24"/>
          <w:szCs w:val="24"/>
        </w:rPr>
        <w:t>and final payments</w:t>
      </w:r>
      <w:r w:rsidR="00C57B5E">
        <w:rPr>
          <w:rFonts w:ascii="Arial" w:hAnsi="Arial" w:cs="Arial"/>
          <w:sz w:val="24"/>
          <w:szCs w:val="24"/>
        </w:rPr>
        <w:t xml:space="preserve"> </w:t>
      </w:r>
      <w:r w:rsidR="008C6804" w:rsidRPr="00B33171">
        <w:rPr>
          <w:rFonts w:ascii="Arial" w:hAnsi="Arial" w:cs="Arial"/>
          <w:sz w:val="24"/>
          <w:szCs w:val="24"/>
        </w:rPr>
        <w:t>are forwarded to the correct address.</w:t>
      </w:r>
      <w:r>
        <w:rPr>
          <w:rFonts w:ascii="Arial" w:hAnsi="Arial" w:cs="Arial"/>
          <w:sz w:val="24"/>
          <w:szCs w:val="24"/>
        </w:rPr>
        <w:t xml:space="preserve"> If the mailing address in myUFL is different, please update.</w:t>
      </w:r>
    </w:p>
    <w:tbl>
      <w:tblPr>
        <w:tblStyle w:val="GridTable1Light-Accent2"/>
        <w:tblW w:w="9360" w:type="dxa"/>
        <w:tblInd w:w="630" w:type="dxa"/>
        <w:tblLook w:val="04A0" w:firstRow="1" w:lastRow="0" w:firstColumn="1" w:lastColumn="0" w:noHBand="0" w:noVBand="1"/>
      </w:tblPr>
      <w:tblGrid>
        <w:gridCol w:w="9360"/>
      </w:tblGrid>
      <w:tr w:rsidR="00AF0F96" w14:paraId="33820D68" w14:textId="77777777" w:rsidTr="00912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left w:val="nil"/>
              <w:right w:val="nil"/>
            </w:tcBorders>
          </w:tcPr>
          <w:p w14:paraId="315C0D96" w14:textId="63C1B88A" w:rsidR="00AF0F96" w:rsidRPr="00B33171" w:rsidRDefault="00AF0F96" w:rsidP="00ED37E6">
            <w:pPr>
              <w:ind w:hanging="105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bookmarkStart w:id="0" w:name="_Hlk19806279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Mailing Address</w:t>
            </w:r>
            <w:r w:rsidRPr="00B3317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AF0F96" w14:paraId="6E7D3676" w14:textId="77777777" w:rsidTr="009121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left w:val="nil"/>
              <w:right w:val="nil"/>
            </w:tcBorders>
          </w:tcPr>
          <w:p w14:paraId="547A2F80" w14:textId="4F00F374" w:rsidR="00AF0F96" w:rsidRPr="00B33171" w:rsidRDefault="00AF0F96" w:rsidP="00ED37E6">
            <w:pPr>
              <w:ind w:hanging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Email Address</w:t>
            </w:r>
            <w:r w:rsidRPr="00B3317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AF0F96" w14:paraId="029925B4" w14:textId="77777777" w:rsidTr="009121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left w:val="nil"/>
              <w:right w:val="nil"/>
            </w:tcBorders>
          </w:tcPr>
          <w:p w14:paraId="7BB8FB99" w14:textId="51772B37" w:rsidR="00AF0F96" w:rsidRPr="00B33171" w:rsidRDefault="00AF0F96" w:rsidP="00ED37E6">
            <w:pPr>
              <w:ind w:hanging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Phone Number</w:t>
            </w:r>
            <w:r w:rsidRPr="00B3317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</w:tc>
      </w:tr>
    </w:tbl>
    <w:bookmarkEnd w:id="0"/>
    <w:p w14:paraId="2D92DEA6" w14:textId="75B1C5D4" w:rsidR="00ED37E6" w:rsidRPr="00B05AF2" w:rsidRDefault="00ED37E6" w:rsidP="00ED37E6">
      <w:pPr>
        <w:tabs>
          <w:tab w:val="left" w:pos="0"/>
          <w:tab w:val="left" w:pos="90"/>
        </w:tabs>
        <w:spacing w:before="240" w:after="120" w:line="240" w:lineRule="auto"/>
        <w:ind w:firstLine="630"/>
        <w:rPr>
          <w:rFonts w:ascii="Aharoni" w:hAnsi="Aharoni" w:cs="Aharoni"/>
          <w:color w:val="2F5496" w:themeColor="accent1" w:themeShade="BF"/>
          <w:sz w:val="32"/>
          <w:szCs w:val="32"/>
        </w:rPr>
      </w:pPr>
      <w:r>
        <w:rPr>
          <w:rFonts w:ascii="Aharoni" w:hAnsi="Aharoni" w:cs="Aharoni"/>
          <w:color w:val="2F5496" w:themeColor="accent1" w:themeShade="BF"/>
          <w:sz w:val="32"/>
          <w:szCs w:val="32"/>
        </w:rPr>
        <w:t xml:space="preserve">Making Changes in </w:t>
      </w:r>
      <w:r w:rsidRPr="00B05AF2">
        <w:rPr>
          <w:rFonts w:ascii="Aharoni" w:hAnsi="Aharoni" w:cs="Aharoni"/>
          <w:color w:val="2F5496" w:themeColor="accent1" w:themeShade="BF"/>
          <w:sz w:val="32"/>
          <w:szCs w:val="32"/>
        </w:rPr>
        <w:t xml:space="preserve">myUFL </w:t>
      </w:r>
    </w:p>
    <w:tbl>
      <w:tblPr>
        <w:tblStyle w:val="GridTable1Light-Accent21"/>
        <w:tblW w:w="9265" w:type="dxa"/>
        <w:tblInd w:w="630" w:type="dxa"/>
        <w:tblLook w:val="04A0" w:firstRow="1" w:lastRow="0" w:firstColumn="1" w:lastColumn="0" w:noHBand="0" w:noVBand="1"/>
      </w:tblPr>
      <w:tblGrid>
        <w:gridCol w:w="7555"/>
        <w:gridCol w:w="1710"/>
      </w:tblGrid>
      <w:tr w:rsidR="00ED37E6" w:rsidRPr="00B05AF2" w14:paraId="30F691B4" w14:textId="77777777" w:rsidTr="0031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tcBorders>
              <w:left w:val="nil"/>
            </w:tcBorders>
            <w:vAlign w:val="center"/>
          </w:tcPr>
          <w:p w14:paraId="76745CEB" w14:textId="77777777" w:rsidR="00ED37E6" w:rsidRPr="00B05AF2" w:rsidRDefault="00ED37E6" w:rsidP="00A064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14:paraId="691DA2AC" w14:textId="77777777" w:rsidR="00ED37E6" w:rsidRPr="00B05AF2" w:rsidRDefault="00ED37E6" w:rsidP="00A064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5AF2">
              <w:rPr>
                <w:rFonts w:ascii="Arial" w:hAnsi="Arial" w:cs="Arial"/>
                <w:sz w:val="24"/>
                <w:szCs w:val="24"/>
              </w:rPr>
              <w:t>Completed</w:t>
            </w:r>
            <w:r>
              <w:rPr>
                <w:rFonts w:ascii="Arial" w:hAnsi="Arial" w:cs="Arial"/>
                <w:sz w:val="24"/>
                <w:szCs w:val="24"/>
              </w:rPr>
              <w:t xml:space="preserve"> if applicable</w:t>
            </w:r>
          </w:p>
        </w:tc>
      </w:tr>
      <w:tr w:rsidR="00F261D2" w:rsidRPr="00B05AF2" w14:paraId="600C88BB" w14:textId="77777777" w:rsidTr="0031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tcBorders>
              <w:left w:val="nil"/>
            </w:tcBorders>
            <w:vAlign w:val="center"/>
          </w:tcPr>
          <w:p w14:paraId="1399E414" w14:textId="19AD1139" w:rsidR="00F261D2" w:rsidRPr="00B05AF2" w:rsidRDefault="00F261D2" w:rsidP="00F261D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7020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Collect termination documentation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(i.e. resignation letter/email, non-renewal letter, etc.)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88314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right w:val="nil"/>
                </w:tcBorders>
                <w:vAlign w:val="center"/>
              </w:tcPr>
              <w:p w14:paraId="11CF7D74" w14:textId="53FA7A99" w:rsidR="00F261D2" w:rsidRDefault="00B010E0" w:rsidP="00F261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F261D2" w:rsidRPr="00B05AF2" w14:paraId="15F93690" w14:textId="77777777" w:rsidTr="0031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tcBorders>
              <w:left w:val="nil"/>
            </w:tcBorders>
            <w:vAlign w:val="center"/>
          </w:tcPr>
          <w:p w14:paraId="7E406B79" w14:textId="4ADF0422" w:rsidR="00F261D2" w:rsidRPr="00B05AF2" w:rsidRDefault="00F261D2" w:rsidP="00F261D2">
            <w:pPr>
              <w:spacing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5AF2">
              <w:rPr>
                <w:rFonts w:ascii="Arial" w:hAnsi="Arial" w:cs="Arial"/>
                <w:b w:val="0"/>
                <w:sz w:val="24"/>
                <w:szCs w:val="24"/>
              </w:rPr>
              <w:t>Enter employee’s termination date with appropriate reason code in the myUFL system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and include termination documentation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038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right w:val="nil"/>
                </w:tcBorders>
                <w:vAlign w:val="center"/>
              </w:tcPr>
              <w:p w14:paraId="0867ECEF" w14:textId="77777777" w:rsidR="00F261D2" w:rsidRPr="00B05AF2" w:rsidRDefault="00F261D2" w:rsidP="00F261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61D2" w:rsidRPr="00B05AF2" w14:paraId="6CFDEABE" w14:textId="77777777" w:rsidTr="0031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tcBorders>
              <w:left w:val="nil"/>
            </w:tcBorders>
            <w:vAlign w:val="center"/>
          </w:tcPr>
          <w:p w14:paraId="14AEEC76" w14:textId="77777777" w:rsidR="00F261D2" w:rsidRPr="00B05AF2" w:rsidRDefault="00F261D2" w:rsidP="00F261D2">
            <w:pPr>
              <w:spacing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5AF2">
              <w:rPr>
                <w:rFonts w:ascii="Arial" w:hAnsi="Arial" w:cs="Arial"/>
                <w:b w:val="0"/>
                <w:sz w:val="24"/>
                <w:szCs w:val="24"/>
              </w:rPr>
              <w:t>Process any non-reimbursed travel expenses through the department prior to termination 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3386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right w:val="nil"/>
                </w:tcBorders>
                <w:vAlign w:val="center"/>
              </w:tcPr>
              <w:p w14:paraId="15B21C8C" w14:textId="77777777" w:rsidR="00F261D2" w:rsidRPr="00B05AF2" w:rsidRDefault="00F261D2" w:rsidP="00F261D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BC3DB4D" w14:textId="687A31B5" w:rsidR="00A91F08" w:rsidRPr="00C41984" w:rsidRDefault="002E7157" w:rsidP="00A91F08">
      <w:pPr>
        <w:spacing w:before="240" w:after="120" w:line="240" w:lineRule="auto"/>
        <w:ind w:left="540"/>
        <w:rPr>
          <w:rFonts w:ascii="Aharoni" w:hAnsi="Aharoni" w:cs="Aharoni"/>
          <w:color w:val="2F5496" w:themeColor="accent1" w:themeShade="BF"/>
          <w:sz w:val="32"/>
          <w:szCs w:val="32"/>
        </w:rPr>
      </w:pPr>
      <w:r w:rsidRPr="007D139D">
        <w:rPr>
          <w:rFonts w:ascii="Aharoni" w:hAnsi="Aharoni" w:cs="Aharoni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94B2" wp14:editId="44875A79">
                <wp:simplePos x="0" y="0"/>
                <wp:positionH relativeFrom="column">
                  <wp:posOffset>-295275</wp:posOffset>
                </wp:positionH>
                <wp:positionV relativeFrom="paragraph">
                  <wp:posOffset>61596</wp:posOffset>
                </wp:positionV>
                <wp:extent cx="466725" cy="72771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277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53D06" w14:textId="6D30B806" w:rsidR="00DE6433" w:rsidRPr="002803DF" w:rsidRDefault="002E7157" w:rsidP="00C04379">
                            <w:pPr>
                              <w:shd w:val="clear" w:color="auto" w:fill="8EAADB" w:themeFill="accent1" w:themeFillTint="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Prior to the Last Day of Employment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AB94B2" id="Rectangle 16" o:spid="_x0000_s1027" style="position:absolute;left:0;text-align:left;margin-left:-23.25pt;margin-top:4.85pt;width:36.75pt;height:57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" fillcolor="#8eaadb [1940]" stroked="f" strokeweight="1pt">
                <v:textbox style="layout-flow:vertical;mso-layout-flow-alt:bottom-to-top">
                  <w:txbxContent>
                    <w:p w14:paraId="06653D06" w14:textId="6D30B806" w:rsidR="00DE6433" w:rsidRPr="002803DF" w:rsidRDefault="002E7157" w:rsidP="00C04379">
                      <w:pPr>
                        <w:shd w:val="clear" w:color="auto" w:fill="8EAADB" w:themeFill="accent1" w:themeFillTint="99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Prior to the Last Day of Employment</w:t>
                      </w:r>
                    </w:p>
                  </w:txbxContent>
                </v:textbox>
              </v:rect>
            </w:pict>
          </mc:Fallback>
        </mc:AlternateContent>
      </w:r>
      <w:r w:rsidR="00A91F08">
        <w:rPr>
          <w:rFonts w:ascii="Aharoni" w:hAnsi="Aharoni" w:cs="Aharoni"/>
          <w:color w:val="2F5496" w:themeColor="accent1" w:themeShade="BF"/>
          <w:sz w:val="32"/>
          <w:szCs w:val="32"/>
        </w:rPr>
        <w:t>Sponsored Research Actions</w:t>
      </w:r>
    </w:p>
    <w:p w14:paraId="23C109D1" w14:textId="0C77BC29" w:rsidR="00A91F08" w:rsidRPr="0050176E" w:rsidRDefault="00A91F08" w:rsidP="00A91F08">
      <w:pPr>
        <w:spacing w:before="240"/>
        <w:ind w:left="540"/>
        <w:rPr>
          <w:rFonts w:ascii="Arial" w:hAnsi="Arial" w:cs="Arial"/>
          <w:sz w:val="24"/>
          <w:szCs w:val="24"/>
        </w:rPr>
      </w:pPr>
      <w:r w:rsidRPr="0050176E">
        <w:rPr>
          <w:rFonts w:ascii="Arial" w:hAnsi="Arial" w:cs="Arial"/>
          <w:sz w:val="24"/>
          <w:szCs w:val="24"/>
        </w:rPr>
        <w:t xml:space="preserve">If the departing </w:t>
      </w:r>
      <w:r>
        <w:rPr>
          <w:rFonts w:ascii="Arial" w:hAnsi="Arial" w:cs="Arial"/>
          <w:sz w:val="24"/>
          <w:szCs w:val="24"/>
        </w:rPr>
        <w:t>employee had sponsored research responsibilities, please complete the following tasks.</w:t>
      </w:r>
    </w:p>
    <w:tbl>
      <w:tblPr>
        <w:tblStyle w:val="GridTable1Light-Accent2"/>
        <w:tblW w:w="9647" w:type="dxa"/>
        <w:tblInd w:w="540" w:type="dxa"/>
        <w:tblLook w:val="04A0" w:firstRow="1" w:lastRow="0" w:firstColumn="1" w:lastColumn="0" w:noHBand="0" w:noVBand="1"/>
      </w:tblPr>
      <w:tblGrid>
        <w:gridCol w:w="7650"/>
        <w:gridCol w:w="1997"/>
      </w:tblGrid>
      <w:tr w:rsidR="00A91F08" w:rsidRPr="0050176E" w14:paraId="79257BB1" w14:textId="77777777" w:rsidTr="00430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nil"/>
            </w:tcBorders>
            <w:vAlign w:val="center"/>
          </w:tcPr>
          <w:p w14:paraId="3FA25FAE" w14:textId="45CCCFAE" w:rsidR="00A91F08" w:rsidRPr="0050176E" w:rsidRDefault="00A91F08" w:rsidP="00430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997" w:type="dxa"/>
            <w:tcBorders>
              <w:right w:val="nil"/>
            </w:tcBorders>
          </w:tcPr>
          <w:p w14:paraId="533D7E5C" w14:textId="77777777" w:rsidR="00A91F08" w:rsidRPr="0050176E" w:rsidRDefault="00A91F08" w:rsidP="00A91F08">
            <w:pPr>
              <w:ind w:lef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F0F96">
              <w:rPr>
                <w:rFonts w:ascii="Arial" w:hAnsi="Arial" w:cs="Arial"/>
                <w:sz w:val="24"/>
                <w:szCs w:val="24"/>
              </w:rPr>
              <w:t>Completed if applicable</w:t>
            </w:r>
          </w:p>
        </w:tc>
      </w:tr>
      <w:tr w:rsidR="00A91F08" w:rsidRPr="0050176E" w14:paraId="7FB2B3C9" w14:textId="77777777" w:rsidTr="00A91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nil"/>
            </w:tcBorders>
          </w:tcPr>
          <w:p w14:paraId="2E072133" w14:textId="77777777" w:rsidR="00A91F08" w:rsidRPr="0050176E" w:rsidRDefault="00A91F08" w:rsidP="00A91F08">
            <w:pPr>
              <w:spacing w:after="120"/>
              <w:ind w:left="-15"/>
              <w:rPr>
                <w:rFonts w:ascii="Arial" w:hAnsi="Arial" w:cs="Arial"/>
                <w:b w:val="0"/>
                <w:sz w:val="24"/>
                <w:szCs w:val="24"/>
              </w:rPr>
            </w:pPr>
            <w:r w:rsidRPr="00BD156C">
              <w:rPr>
                <w:rFonts w:ascii="Arial" w:hAnsi="Arial" w:cs="Arial"/>
                <w:b w:val="0"/>
                <w:sz w:val="24"/>
                <w:szCs w:val="24"/>
              </w:rPr>
              <w:t xml:space="preserve">Report to Sponsored Research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if the departing employee is</w:t>
            </w:r>
            <w:r w:rsidRPr="00BD156C">
              <w:rPr>
                <w:rFonts w:ascii="Arial" w:hAnsi="Arial" w:cs="Arial"/>
                <w:b w:val="0"/>
                <w:sz w:val="24"/>
                <w:szCs w:val="24"/>
              </w:rPr>
              <w:t xml:space="preserve"> a faculty member on a grant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7867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  <w:tcBorders>
                  <w:right w:val="nil"/>
                </w:tcBorders>
              </w:tcPr>
              <w:p w14:paraId="62916A95" w14:textId="77777777" w:rsidR="00A91F08" w:rsidRPr="0050176E" w:rsidRDefault="00A91F08" w:rsidP="00A91F08">
                <w:pPr>
                  <w:ind w:left="-10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017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91F08" w:rsidRPr="0050176E" w14:paraId="3FC345A8" w14:textId="77777777" w:rsidTr="00A91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nil"/>
            </w:tcBorders>
          </w:tcPr>
          <w:p w14:paraId="05A8282D" w14:textId="77777777" w:rsidR="00A91F08" w:rsidRPr="0050176E" w:rsidRDefault="00A91F08" w:rsidP="00A91F08">
            <w:pPr>
              <w:spacing w:after="120"/>
              <w:ind w:left="-15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Verify any outstanding reports pending for Sponsored Research are submitted</w:t>
            </w:r>
            <w:r w:rsidRPr="0050176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3901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  <w:tcBorders>
                  <w:right w:val="nil"/>
                </w:tcBorders>
              </w:tcPr>
              <w:p w14:paraId="1F19E718" w14:textId="77777777" w:rsidR="00A91F08" w:rsidRPr="0050176E" w:rsidRDefault="00A91F08" w:rsidP="00A91F08">
                <w:pPr>
                  <w:ind w:left="-10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017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91F08" w:rsidRPr="0050176E" w14:paraId="6ADAD6B5" w14:textId="77777777" w:rsidTr="00A91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nil"/>
            </w:tcBorders>
          </w:tcPr>
          <w:p w14:paraId="415411E0" w14:textId="77777777" w:rsidR="00A91F08" w:rsidRPr="0050176E" w:rsidRDefault="00A91F08" w:rsidP="00A91F08">
            <w:pPr>
              <w:spacing w:after="120"/>
              <w:ind w:left="-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Verify d</w:t>
            </w:r>
            <w:r w:rsidRPr="00790F12">
              <w:rPr>
                <w:rFonts w:ascii="Arial" w:hAnsi="Arial" w:cs="Arial"/>
                <w:b w:val="0"/>
                <w:sz w:val="24"/>
                <w:szCs w:val="24"/>
              </w:rPr>
              <w:t>isclosures of inventions and copyrights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are submitted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1953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  <w:tcBorders>
                  <w:right w:val="nil"/>
                </w:tcBorders>
              </w:tcPr>
              <w:p w14:paraId="513EA207" w14:textId="77777777" w:rsidR="00A91F08" w:rsidRPr="0050176E" w:rsidRDefault="00A91F08" w:rsidP="00A91F08">
                <w:pPr>
                  <w:ind w:left="-10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017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91F08" w:rsidRPr="0050176E" w14:paraId="525AE9F0" w14:textId="77777777" w:rsidTr="00A91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nil"/>
            </w:tcBorders>
          </w:tcPr>
          <w:p w14:paraId="686BDABB" w14:textId="77777777" w:rsidR="00A91F08" w:rsidRPr="0050176E" w:rsidRDefault="00A91F08" w:rsidP="00A91F08">
            <w:pPr>
              <w:spacing w:after="120"/>
              <w:ind w:left="-15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Ensure l</w:t>
            </w:r>
            <w:r w:rsidRPr="00363A6C">
              <w:rPr>
                <w:rFonts w:ascii="Arial" w:hAnsi="Arial" w:cs="Arial"/>
                <w:b w:val="0"/>
                <w:sz w:val="24"/>
                <w:szCs w:val="24"/>
              </w:rPr>
              <w:t xml:space="preserve">ab supplies/chemical/hazardous material/work in process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are </w:t>
            </w:r>
            <w:r w:rsidRPr="00363A6C">
              <w:rPr>
                <w:rFonts w:ascii="Arial" w:hAnsi="Arial" w:cs="Arial"/>
                <w:b w:val="0"/>
                <w:sz w:val="24"/>
                <w:szCs w:val="24"/>
              </w:rPr>
              <w:t>identified and inventoried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2468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  <w:tcBorders>
                  <w:right w:val="nil"/>
                </w:tcBorders>
              </w:tcPr>
              <w:p w14:paraId="0CB3373D" w14:textId="77777777" w:rsidR="00A91F08" w:rsidRPr="0050176E" w:rsidRDefault="00A91F08" w:rsidP="00A91F08">
                <w:pPr>
                  <w:ind w:left="-10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017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91F08" w:rsidRPr="0050176E" w14:paraId="28911FD9" w14:textId="77777777" w:rsidTr="00A91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nil"/>
            </w:tcBorders>
          </w:tcPr>
          <w:p w14:paraId="04CD80AC" w14:textId="77777777" w:rsidR="00A91F08" w:rsidRPr="0050176E" w:rsidRDefault="00A91F08" w:rsidP="00A91F08">
            <w:pPr>
              <w:spacing w:after="120"/>
              <w:ind w:left="-15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468C">
              <w:rPr>
                <w:rFonts w:ascii="Arial" w:hAnsi="Arial" w:cs="Arial"/>
                <w:b w:val="0"/>
                <w:sz w:val="24"/>
                <w:szCs w:val="24"/>
              </w:rPr>
              <w:t>If lab space was used, lab space must be “closed out” through Environmental Health and Safety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7976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  <w:tcBorders>
                  <w:right w:val="nil"/>
                </w:tcBorders>
              </w:tcPr>
              <w:p w14:paraId="5ACDE9D9" w14:textId="77777777" w:rsidR="00A91F08" w:rsidRPr="0050176E" w:rsidRDefault="00A91F08" w:rsidP="00A91F08">
                <w:pPr>
                  <w:ind w:left="-10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017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E0F7C4D" w14:textId="77777777" w:rsidR="002E7157" w:rsidRPr="00C41984" w:rsidRDefault="002E7157" w:rsidP="002E7157">
      <w:pPr>
        <w:spacing w:before="240" w:after="120" w:line="240" w:lineRule="auto"/>
        <w:ind w:left="540"/>
        <w:rPr>
          <w:rFonts w:ascii="Aharoni" w:hAnsi="Aharoni" w:cs="Aharoni"/>
          <w:color w:val="2F5496" w:themeColor="accent1" w:themeShade="BF"/>
          <w:sz w:val="32"/>
          <w:szCs w:val="32"/>
        </w:rPr>
      </w:pPr>
      <w:r w:rsidRPr="00C41984">
        <w:rPr>
          <w:rFonts w:ascii="Aharoni" w:hAnsi="Aharoni" w:cs="Aharoni"/>
          <w:color w:val="2F5496" w:themeColor="accent1" w:themeShade="BF"/>
          <w:sz w:val="32"/>
          <w:szCs w:val="32"/>
        </w:rPr>
        <w:t>Notify Departing Employee</w:t>
      </w:r>
    </w:p>
    <w:p w14:paraId="43207F79" w14:textId="7CF38235" w:rsidR="002E7157" w:rsidRPr="0050176E" w:rsidRDefault="002E7157" w:rsidP="002E7157">
      <w:pPr>
        <w:spacing w:after="120" w:line="240" w:lineRule="auto"/>
        <w:ind w:left="540"/>
        <w:rPr>
          <w:rFonts w:ascii="Arial" w:hAnsi="Arial" w:cs="Arial"/>
          <w:sz w:val="24"/>
          <w:szCs w:val="24"/>
        </w:rPr>
      </w:pPr>
      <w:r w:rsidRPr="0050176E">
        <w:rPr>
          <w:rFonts w:ascii="Arial" w:hAnsi="Arial" w:cs="Arial"/>
          <w:sz w:val="24"/>
          <w:szCs w:val="24"/>
        </w:rPr>
        <w:t xml:space="preserve">When an employee separation occurs, it is important to inform the departing employee of their rights and benefits. </w:t>
      </w:r>
    </w:p>
    <w:tbl>
      <w:tblPr>
        <w:tblStyle w:val="GridTable1Light-Accent2"/>
        <w:tblW w:w="9630" w:type="dxa"/>
        <w:tblInd w:w="540" w:type="dxa"/>
        <w:tblLook w:val="04A0" w:firstRow="1" w:lastRow="0" w:firstColumn="1" w:lastColumn="0" w:noHBand="0" w:noVBand="1"/>
      </w:tblPr>
      <w:tblGrid>
        <w:gridCol w:w="7650"/>
        <w:gridCol w:w="1980"/>
      </w:tblGrid>
      <w:tr w:rsidR="002E7157" w14:paraId="16E7650B" w14:textId="77777777" w:rsidTr="00430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nil"/>
            </w:tcBorders>
            <w:vAlign w:val="center"/>
          </w:tcPr>
          <w:p w14:paraId="50C71534" w14:textId="315057ED" w:rsidR="002E7157" w:rsidRPr="0050176E" w:rsidRDefault="002E7157" w:rsidP="00430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980" w:type="dxa"/>
            <w:tcBorders>
              <w:right w:val="nil"/>
            </w:tcBorders>
          </w:tcPr>
          <w:p w14:paraId="00855A57" w14:textId="77777777" w:rsidR="002E7157" w:rsidRPr="0050176E" w:rsidRDefault="002E7157" w:rsidP="002E7157">
            <w:pPr>
              <w:ind w:lef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F0F96">
              <w:rPr>
                <w:rFonts w:ascii="Arial" w:hAnsi="Arial" w:cs="Arial"/>
                <w:sz w:val="24"/>
                <w:szCs w:val="24"/>
              </w:rPr>
              <w:t>Completed if applicable</w:t>
            </w:r>
          </w:p>
        </w:tc>
      </w:tr>
      <w:tr w:rsidR="002E7157" w14:paraId="7D20A48C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nil"/>
            </w:tcBorders>
          </w:tcPr>
          <w:p w14:paraId="461C1BA2" w14:textId="77777777" w:rsidR="002E7157" w:rsidRDefault="002E7157" w:rsidP="0046300B">
            <w:pPr>
              <w:spacing w:after="120"/>
              <w:ind w:left="-15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50176E">
              <w:rPr>
                <w:rFonts w:ascii="Arial" w:hAnsi="Arial" w:cs="Arial"/>
                <w:b w:val="0"/>
                <w:sz w:val="24"/>
                <w:szCs w:val="24"/>
              </w:rPr>
              <w:t>Provide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employee the </w:t>
            </w:r>
            <w:r w:rsidRPr="0050176E">
              <w:rPr>
                <w:rFonts w:ascii="Arial" w:hAnsi="Arial" w:cs="Arial"/>
                <w:b w:val="0"/>
                <w:sz w:val="24"/>
                <w:szCs w:val="24"/>
              </w:rPr>
              <w:t xml:space="preserve">Employee Exit Survey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link</w:t>
            </w:r>
          </w:p>
          <w:p w14:paraId="3F5CE384" w14:textId="20087201" w:rsidR="002E7157" w:rsidRPr="0050176E" w:rsidRDefault="00AA6536" w:rsidP="0046300B">
            <w:pPr>
              <w:spacing w:after="120"/>
              <w:ind w:left="-15"/>
              <w:rPr>
                <w:rFonts w:ascii="Arial" w:hAnsi="Arial" w:cs="Arial"/>
                <w:b w:val="0"/>
                <w:sz w:val="24"/>
                <w:szCs w:val="24"/>
              </w:rPr>
            </w:pPr>
            <w:hyperlink r:id="rId11" w:history="1">
              <w:r w:rsidR="002E7157" w:rsidRPr="00CA64DC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</w:rPr>
                <w:t>hr.ufl.edu/exit</w:t>
              </w:r>
            </w:hyperlink>
            <w:r w:rsidR="002E715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13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</w:tcPr>
              <w:p w14:paraId="69911006" w14:textId="77777777" w:rsidR="002E7157" w:rsidRPr="0050176E" w:rsidRDefault="002E7157" w:rsidP="004D1D5E">
                <w:pPr>
                  <w:ind w:left="-19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017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7157" w14:paraId="3020CB42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nil"/>
            </w:tcBorders>
          </w:tcPr>
          <w:p w14:paraId="68557E0D" w14:textId="77777777" w:rsidR="002E7157" w:rsidRPr="0050176E" w:rsidRDefault="002E7157" w:rsidP="0046300B">
            <w:pPr>
              <w:spacing w:after="120"/>
              <w:ind w:left="-15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176E">
              <w:rPr>
                <w:rFonts w:ascii="Arial" w:hAnsi="Arial" w:cs="Arial"/>
                <w:b w:val="0"/>
                <w:sz w:val="24"/>
                <w:szCs w:val="24"/>
              </w:rPr>
              <w:t xml:space="preserve">Inform exiting employee about the Special Pay Plan: </w:t>
            </w:r>
            <w:hyperlink r:id="rId12" w:history="1">
              <w:r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</w:rPr>
                <w:t>benefits.hr.ufl.edu/retirement/special-pay-plan/</w:t>
              </w:r>
            </w:hyperlink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463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</w:tcPr>
              <w:p w14:paraId="32D1A7D8" w14:textId="77777777" w:rsidR="002E7157" w:rsidRPr="0050176E" w:rsidRDefault="002E7157" w:rsidP="004D1D5E">
                <w:pPr>
                  <w:ind w:left="-19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017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7157" w14:paraId="63D3D30E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nil"/>
            </w:tcBorders>
          </w:tcPr>
          <w:p w14:paraId="752268E2" w14:textId="77777777" w:rsidR="002E7157" w:rsidRPr="0050176E" w:rsidRDefault="002E7157" w:rsidP="0046300B">
            <w:pPr>
              <w:spacing w:after="120"/>
              <w:ind w:left="-15"/>
              <w:rPr>
                <w:rFonts w:ascii="Arial" w:hAnsi="Arial" w:cs="Arial"/>
                <w:sz w:val="24"/>
                <w:szCs w:val="24"/>
              </w:rPr>
            </w:pPr>
            <w:r w:rsidRPr="0050176E">
              <w:rPr>
                <w:rFonts w:ascii="Arial" w:hAnsi="Arial" w:cs="Arial"/>
                <w:b w:val="0"/>
                <w:sz w:val="24"/>
                <w:szCs w:val="24"/>
              </w:rPr>
              <w:t>Recommend employee visit the UFHR Benefits and Retirement Office to ensure proper termination of deductions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2681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</w:tcPr>
              <w:p w14:paraId="441E9200" w14:textId="77777777" w:rsidR="002E7157" w:rsidRPr="0050176E" w:rsidRDefault="002E7157" w:rsidP="004D1D5E">
                <w:pPr>
                  <w:ind w:left="-19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017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7157" w14:paraId="4EBF7961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nil"/>
            </w:tcBorders>
          </w:tcPr>
          <w:p w14:paraId="50549DBF" w14:textId="77777777" w:rsidR="002E7157" w:rsidRPr="0050176E" w:rsidRDefault="002E7157" w:rsidP="0046300B">
            <w:pPr>
              <w:spacing w:after="120"/>
              <w:ind w:left="-15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50176E">
              <w:rPr>
                <w:rFonts w:ascii="Arial" w:hAnsi="Arial" w:cs="Arial"/>
                <w:b w:val="0"/>
                <w:sz w:val="24"/>
                <w:szCs w:val="24"/>
              </w:rPr>
              <w:t xml:space="preserve">Provide information on W-2 statement mailing process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627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</w:tcPr>
              <w:p w14:paraId="5934842C" w14:textId="77777777" w:rsidR="002E7157" w:rsidRPr="0050176E" w:rsidRDefault="002E7157" w:rsidP="004D1D5E">
                <w:pPr>
                  <w:ind w:left="-19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017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7157" w14:paraId="152DD5A5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nil"/>
            </w:tcBorders>
          </w:tcPr>
          <w:p w14:paraId="22A05F92" w14:textId="77777777" w:rsidR="002E7157" w:rsidRPr="0050176E" w:rsidRDefault="002E7157" w:rsidP="0046300B">
            <w:pPr>
              <w:spacing w:after="120"/>
              <w:ind w:left="-15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176E">
              <w:rPr>
                <w:rFonts w:ascii="Arial" w:hAnsi="Arial" w:cs="Arial"/>
                <w:b w:val="0"/>
                <w:sz w:val="24"/>
                <w:szCs w:val="24"/>
              </w:rPr>
              <w:t>Provide information on leave cash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0176E">
              <w:rPr>
                <w:rFonts w:ascii="Arial" w:hAnsi="Arial" w:cs="Arial"/>
                <w:b w:val="0"/>
                <w:sz w:val="24"/>
                <w:szCs w:val="24"/>
              </w:rPr>
              <w:t xml:space="preserve">out and timeline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to</w:t>
            </w:r>
            <w:r w:rsidRPr="0050176E">
              <w:rPr>
                <w:rFonts w:ascii="Arial" w:hAnsi="Arial" w:cs="Arial"/>
                <w:b w:val="0"/>
                <w:sz w:val="24"/>
                <w:szCs w:val="24"/>
              </w:rPr>
              <w:t xml:space="preserve"> receiv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  <w:r w:rsidRPr="0050176E">
              <w:rPr>
                <w:rFonts w:ascii="Arial" w:hAnsi="Arial" w:cs="Arial"/>
                <w:b w:val="0"/>
                <w:sz w:val="24"/>
                <w:szCs w:val="24"/>
              </w:rPr>
              <w:t xml:space="preserve"> amount due if applicable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094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</w:tcPr>
              <w:p w14:paraId="7D7F3C00" w14:textId="77777777" w:rsidR="002E7157" w:rsidRPr="0050176E" w:rsidRDefault="002E7157" w:rsidP="004D1D5E">
                <w:pPr>
                  <w:ind w:left="-19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017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7157" w14:paraId="544CBC0E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nil"/>
            </w:tcBorders>
          </w:tcPr>
          <w:p w14:paraId="1A69E858" w14:textId="77777777" w:rsidR="002E7157" w:rsidRPr="00AF0F96" w:rsidRDefault="002E7157" w:rsidP="004D1D5E">
            <w:pPr>
              <w:spacing w:after="120"/>
              <w:ind w:left="-15" w:right="-915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F0F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Remind employee to return parking decal to Transportation &amp; Parking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7616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</w:tcPr>
              <w:p w14:paraId="6C0343CB" w14:textId="77777777" w:rsidR="002E7157" w:rsidRDefault="002E7157" w:rsidP="004D1D5E">
                <w:pPr>
                  <w:ind w:left="-19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017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7157" w14:paraId="451D7995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nil"/>
            </w:tcBorders>
          </w:tcPr>
          <w:p w14:paraId="1ED741ED" w14:textId="77777777" w:rsidR="002E7157" w:rsidRPr="0050176E" w:rsidRDefault="002E7157" w:rsidP="0046300B">
            <w:pPr>
              <w:spacing w:after="120"/>
              <w:ind w:left="-15"/>
              <w:rPr>
                <w:rFonts w:ascii="Arial" w:hAnsi="Arial" w:cs="Arial"/>
                <w:b w:val="0"/>
                <w:sz w:val="24"/>
                <w:szCs w:val="24"/>
              </w:rPr>
            </w:pPr>
            <w:r w:rsidRPr="0050176E">
              <w:rPr>
                <w:rFonts w:ascii="Arial" w:hAnsi="Arial" w:cs="Arial"/>
                <w:b w:val="0"/>
                <w:sz w:val="24"/>
                <w:szCs w:val="24"/>
              </w:rPr>
              <w:t xml:space="preserve">Notify of eligibility changes to employment education programs if applicable (EEP, HEO)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6054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</w:tcPr>
              <w:p w14:paraId="4308D699" w14:textId="77777777" w:rsidR="002E7157" w:rsidRPr="0050176E" w:rsidRDefault="002E7157" w:rsidP="004D1D5E">
                <w:pPr>
                  <w:ind w:left="-19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017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84B4CED" w14:textId="77777777" w:rsidR="004D1D5E" w:rsidRDefault="004D1D5E" w:rsidP="0046300B">
      <w:pPr>
        <w:spacing w:before="240" w:after="120" w:line="240" w:lineRule="auto"/>
        <w:ind w:firstLine="630"/>
        <w:rPr>
          <w:rFonts w:ascii="Aharoni" w:hAnsi="Aharoni" w:cs="Aharoni"/>
          <w:color w:val="2F5496" w:themeColor="accent1" w:themeShade="BF"/>
          <w:sz w:val="32"/>
          <w:szCs w:val="32"/>
        </w:rPr>
      </w:pPr>
    </w:p>
    <w:p w14:paraId="7FAC819E" w14:textId="5E5D9C8A" w:rsidR="00AF0F96" w:rsidRDefault="0046300B" w:rsidP="0046300B">
      <w:pPr>
        <w:spacing w:before="240" w:after="120" w:line="240" w:lineRule="auto"/>
        <w:ind w:firstLine="630"/>
        <w:rPr>
          <w:rFonts w:ascii="Aharoni" w:hAnsi="Aharoni" w:cs="Aharoni"/>
          <w:color w:val="2F5496" w:themeColor="accent1" w:themeShade="BF"/>
          <w:sz w:val="32"/>
          <w:szCs w:val="32"/>
        </w:rPr>
      </w:pPr>
      <w:r w:rsidRPr="007D139D">
        <w:rPr>
          <w:rFonts w:ascii="Aharoni" w:hAnsi="Aharoni" w:cs="Aharon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3AAE5" wp14:editId="3B4323AF">
                <wp:simplePos x="0" y="0"/>
                <wp:positionH relativeFrom="column">
                  <wp:posOffset>-295275</wp:posOffset>
                </wp:positionH>
                <wp:positionV relativeFrom="paragraph">
                  <wp:posOffset>13970</wp:posOffset>
                </wp:positionV>
                <wp:extent cx="466725" cy="7355205"/>
                <wp:effectExtent l="0" t="0" r="28575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3552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067F7" w14:textId="41B5D646" w:rsidR="0046300B" w:rsidRPr="002803DF" w:rsidRDefault="0046300B" w:rsidP="009D2BC6">
                            <w:pPr>
                              <w:shd w:val="clear" w:color="auto" w:fill="FFD966" w:themeFill="accent4" w:themeFillTint="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On the Last Day of Employment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C3AAE5" id="Rectangle 18" o:spid="_x0000_s1028" style="position:absolute;left:0;text-align:left;margin-left:-23.25pt;margin-top:1.1pt;width:36.75pt;height:57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" fillcolor="#ffd966 [1943]" strokecolor="#ffd966 [1943]" strokeweight="1pt">
                <v:textbox style="layout-flow:vertical;mso-layout-flow-alt:bottom-to-top">
                  <w:txbxContent>
                    <w:p w14:paraId="17D067F7" w14:textId="41B5D646" w:rsidR="0046300B" w:rsidRPr="002803DF" w:rsidRDefault="0046300B" w:rsidP="009D2BC6">
                      <w:pPr>
                        <w:shd w:val="clear" w:color="auto" w:fill="FFD966" w:themeFill="accent4" w:themeFillTint="99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On the Last Day of Employment</w:t>
                      </w:r>
                    </w:p>
                  </w:txbxContent>
                </v:textbox>
              </v:rect>
            </w:pict>
          </mc:Fallback>
        </mc:AlternateContent>
      </w:r>
      <w:r w:rsidR="00962D9D">
        <w:rPr>
          <w:rFonts w:ascii="Aharoni" w:hAnsi="Aharoni" w:cs="Aharoni"/>
          <w:color w:val="2F5496" w:themeColor="accent1" w:themeShade="BF"/>
          <w:sz w:val="32"/>
          <w:szCs w:val="32"/>
        </w:rPr>
        <w:t>Manag</w:t>
      </w:r>
      <w:r w:rsidR="001814D3">
        <w:rPr>
          <w:rFonts w:ascii="Aharoni" w:hAnsi="Aharoni" w:cs="Aharoni"/>
          <w:color w:val="2F5496" w:themeColor="accent1" w:themeShade="BF"/>
          <w:sz w:val="32"/>
          <w:szCs w:val="32"/>
        </w:rPr>
        <w:t>ing</w:t>
      </w:r>
      <w:r w:rsidR="00962D9D">
        <w:rPr>
          <w:rFonts w:ascii="Aharoni" w:hAnsi="Aharoni" w:cs="Aharoni"/>
          <w:color w:val="2F5496" w:themeColor="accent1" w:themeShade="BF"/>
          <w:sz w:val="32"/>
          <w:szCs w:val="32"/>
        </w:rPr>
        <w:t xml:space="preserve"> Logistics</w:t>
      </w:r>
      <w:r w:rsidR="00AF0F96">
        <w:rPr>
          <w:rFonts w:ascii="Aharoni" w:hAnsi="Aharoni" w:cs="Aharoni"/>
          <w:color w:val="2F5496" w:themeColor="accent1" w:themeShade="BF"/>
          <w:sz w:val="32"/>
          <w:szCs w:val="32"/>
        </w:rPr>
        <w:t xml:space="preserve"> </w:t>
      </w:r>
    </w:p>
    <w:p w14:paraId="52860500" w14:textId="63AE94F2" w:rsidR="00D3073A" w:rsidRPr="00AF0F96" w:rsidRDefault="009E0736" w:rsidP="00FF7078">
      <w:pPr>
        <w:spacing w:after="120" w:line="240" w:lineRule="auto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departing employee’s e</w:t>
      </w:r>
      <w:r w:rsidR="00D3073A" w:rsidRPr="00B05AF2">
        <w:rPr>
          <w:rFonts w:ascii="Arial" w:hAnsi="Arial" w:cs="Arial"/>
          <w:sz w:val="24"/>
          <w:szCs w:val="24"/>
        </w:rPr>
        <w:t xml:space="preserve">mail account </w:t>
      </w:r>
      <w:r w:rsidR="00AF0F96">
        <w:rPr>
          <w:rFonts w:ascii="Arial" w:hAnsi="Arial" w:cs="Arial"/>
          <w:sz w:val="24"/>
          <w:szCs w:val="24"/>
        </w:rPr>
        <w:t>is</w:t>
      </w:r>
      <w:r w:rsidR="00D3073A" w:rsidRPr="00B05AF2">
        <w:rPr>
          <w:rFonts w:ascii="Arial" w:hAnsi="Arial" w:cs="Arial"/>
          <w:sz w:val="24"/>
          <w:szCs w:val="24"/>
        </w:rPr>
        <w:t xml:space="preserve"> disabled automatically after termination unless the employee is a retiree, alumni, or current student.</w:t>
      </w:r>
      <w:r w:rsidR="00AF0F96">
        <w:rPr>
          <w:rFonts w:ascii="Arial" w:hAnsi="Arial" w:cs="Arial"/>
          <w:sz w:val="24"/>
          <w:szCs w:val="24"/>
        </w:rPr>
        <w:t xml:space="preserve"> If the departing employee needs to keep the email address active, contact the identity coordinator in your department to provide them the appropriate affiliation to do so.</w:t>
      </w:r>
    </w:p>
    <w:tbl>
      <w:tblPr>
        <w:tblStyle w:val="GridTable1Light-Accent21"/>
        <w:tblW w:w="9540" w:type="dxa"/>
        <w:tblInd w:w="630" w:type="dxa"/>
        <w:tblLook w:val="04A0" w:firstRow="1" w:lastRow="0" w:firstColumn="1" w:lastColumn="0" w:noHBand="0" w:noVBand="1"/>
      </w:tblPr>
      <w:tblGrid>
        <w:gridCol w:w="90"/>
        <w:gridCol w:w="7470"/>
        <w:gridCol w:w="1980"/>
      </w:tblGrid>
      <w:tr w:rsidR="00AF0F96" w:rsidRPr="00B05AF2" w14:paraId="7FA839E8" w14:textId="77777777" w:rsidTr="004D1D5E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0" w:type="dxa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tcBorders>
              <w:left w:val="nil"/>
            </w:tcBorders>
            <w:vAlign w:val="center"/>
          </w:tcPr>
          <w:p w14:paraId="7A7AB6C0" w14:textId="6FF32BA4" w:rsidR="00AF0F96" w:rsidRPr="00B05AF2" w:rsidRDefault="00AF0F96" w:rsidP="00FF7078">
            <w:pPr>
              <w:tabs>
                <w:tab w:val="left" w:pos="90"/>
              </w:tabs>
              <w:ind w:left="-15" w:hanging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50C1D737" w14:textId="31F9D51B" w:rsidR="00AF0F96" w:rsidRPr="00B05AF2" w:rsidRDefault="00AF0F96" w:rsidP="00203B0F">
            <w:pPr>
              <w:ind w:lef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5AF2">
              <w:rPr>
                <w:rFonts w:ascii="Arial" w:hAnsi="Arial" w:cs="Arial"/>
                <w:sz w:val="24"/>
                <w:szCs w:val="24"/>
              </w:rPr>
              <w:t>Complete</w:t>
            </w:r>
            <w:r>
              <w:rPr>
                <w:rFonts w:ascii="Arial" w:hAnsi="Arial" w:cs="Arial"/>
                <w:sz w:val="24"/>
                <w:szCs w:val="24"/>
              </w:rPr>
              <w:t>d if</w:t>
            </w:r>
            <w:r w:rsidR="00203B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applicable</w:t>
            </w:r>
          </w:p>
        </w:tc>
      </w:tr>
      <w:tr w:rsidR="00AF0F96" w:rsidRPr="00B05AF2" w14:paraId="70A47D7B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2"/>
            <w:tcBorders>
              <w:left w:val="nil"/>
            </w:tcBorders>
            <w:vAlign w:val="center"/>
          </w:tcPr>
          <w:p w14:paraId="73C276C9" w14:textId="59E630F8" w:rsidR="00AF0F96" w:rsidRPr="00B05AF2" w:rsidRDefault="00AF0F96" w:rsidP="00FF7078">
            <w:pPr>
              <w:tabs>
                <w:tab w:val="left" w:pos="90"/>
              </w:tabs>
              <w:spacing w:after="120"/>
              <w:ind w:left="-15" w:hanging="9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5AF2">
              <w:rPr>
                <w:rFonts w:ascii="Arial" w:hAnsi="Arial" w:cs="Arial"/>
                <w:b w:val="0"/>
                <w:sz w:val="24"/>
                <w:szCs w:val="24"/>
              </w:rPr>
              <w:t>Terminate or modify security access to computer systems (myUFL, UFID, passwords, network drives, etc.)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368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  <w:vAlign w:val="center"/>
              </w:tcPr>
              <w:p w14:paraId="0653E074" w14:textId="4ECE5E08" w:rsidR="00AF0F96" w:rsidRPr="00B05AF2" w:rsidRDefault="00C070DF" w:rsidP="00C070DF">
                <w:pPr>
                  <w:ind w:left="-10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50176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0F96" w:rsidRPr="00B05AF2" w14:paraId="7DBCCC66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2"/>
            <w:tcBorders>
              <w:left w:val="nil"/>
            </w:tcBorders>
            <w:vAlign w:val="center"/>
          </w:tcPr>
          <w:p w14:paraId="4B369A54" w14:textId="50A31DD9" w:rsidR="00AF0F96" w:rsidRPr="00AF0F96" w:rsidRDefault="00AF0F96" w:rsidP="001C155F">
            <w:pPr>
              <w:tabs>
                <w:tab w:val="left" w:pos="90"/>
              </w:tabs>
              <w:spacing w:after="120"/>
              <w:ind w:left="-15" w:right="-105" w:hanging="9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F0F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Terminate security roles if leaving the university or remove departmental affiliation if moving to a different department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1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  <w:vAlign w:val="center"/>
              </w:tcPr>
              <w:p w14:paraId="08CB63B5" w14:textId="7D1DFD0F" w:rsidR="00AF0F96" w:rsidRDefault="00BC6792" w:rsidP="004D1D5E">
                <w:pPr>
                  <w:ind w:left="-10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0F96" w:rsidRPr="00B05AF2" w14:paraId="037196E2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2"/>
            <w:tcBorders>
              <w:left w:val="nil"/>
            </w:tcBorders>
            <w:vAlign w:val="center"/>
          </w:tcPr>
          <w:p w14:paraId="57619E48" w14:textId="7D4A4288" w:rsidR="00AF0F96" w:rsidRPr="00AF0F96" w:rsidRDefault="00AF0F96" w:rsidP="00FF7078">
            <w:pPr>
              <w:tabs>
                <w:tab w:val="left" w:pos="90"/>
              </w:tabs>
              <w:spacing w:after="120"/>
              <w:ind w:left="-15" w:hanging="9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F0F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Terminate access to building through the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appropriate security</w:t>
            </w:r>
            <w:r w:rsidRPr="00AF0F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system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9170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  <w:vAlign w:val="center"/>
              </w:tcPr>
              <w:p w14:paraId="57020473" w14:textId="3D4E8CC7" w:rsidR="00AF0F96" w:rsidRDefault="00AF0F96" w:rsidP="004D1D5E">
                <w:pPr>
                  <w:ind w:left="-10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0F96" w:rsidRPr="00B05AF2" w14:paraId="19F1642C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2"/>
            <w:tcBorders>
              <w:left w:val="nil"/>
            </w:tcBorders>
            <w:vAlign w:val="center"/>
          </w:tcPr>
          <w:p w14:paraId="716ED1BD" w14:textId="3253C619" w:rsidR="00AF0F96" w:rsidRPr="00B05AF2" w:rsidRDefault="00AF0F96" w:rsidP="00FF7078">
            <w:pPr>
              <w:tabs>
                <w:tab w:val="left" w:pos="90"/>
              </w:tabs>
              <w:spacing w:after="120"/>
              <w:ind w:left="-15" w:hanging="9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5AF2">
              <w:rPr>
                <w:rFonts w:ascii="Arial" w:hAnsi="Arial" w:cs="Arial"/>
                <w:b w:val="0"/>
                <w:sz w:val="24"/>
                <w:szCs w:val="24"/>
              </w:rPr>
              <w:t>Remove employee’s name from authorized signature list(s), vehicle authorization records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448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  <w:vAlign w:val="center"/>
              </w:tcPr>
              <w:p w14:paraId="43713BD1" w14:textId="77777777" w:rsidR="00AF0F96" w:rsidRPr="00B05AF2" w:rsidRDefault="00AF0F96" w:rsidP="004D1D5E">
                <w:pPr>
                  <w:ind w:left="-10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0F96" w:rsidRPr="00B05AF2" w14:paraId="619C8F77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2"/>
            <w:tcBorders>
              <w:left w:val="nil"/>
            </w:tcBorders>
            <w:vAlign w:val="center"/>
          </w:tcPr>
          <w:p w14:paraId="5C9CA1DB" w14:textId="04CA5EC5" w:rsidR="00AF0F96" w:rsidRPr="00B05AF2" w:rsidRDefault="00AF0F96" w:rsidP="00600BF6">
            <w:pPr>
              <w:tabs>
                <w:tab w:val="left" w:pos="90"/>
              </w:tabs>
              <w:spacing w:after="120"/>
              <w:ind w:left="-15" w:right="-105" w:hanging="9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5AF2">
              <w:rPr>
                <w:rFonts w:ascii="Arial" w:hAnsi="Arial" w:cs="Arial"/>
                <w:b w:val="0"/>
                <w:sz w:val="24"/>
                <w:szCs w:val="24"/>
              </w:rPr>
              <w:t>Remove employee’s name from email group lists, distribution lists, office phone list, website, building directory, office mailbox, recurring Outlook meetings</w:t>
            </w:r>
            <w:r w:rsidR="00FB654A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946F5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B654A">
              <w:rPr>
                <w:rFonts w:ascii="Arial" w:hAnsi="Arial" w:cs="Arial"/>
                <w:b w:val="0"/>
                <w:sz w:val="24"/>
                <w:szCs w:val="24"/>
              </w:rPr>
              <w:t>Outlook calendars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668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  <w:vAlign w:val="center"/>
              </w:tcPr>
              <w:p w14:paraId="7FFA3F66" w14:textId="77777777" w:rsidR="00AF0F96" w:rsidRPr="00B05AF2" w:rsidRDefault="00AF0F96" w:rsidP="004D1D5E">
                <w:pPr>
                  <w:ind w:left="-10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0F96" w:rsidRPr="00B05AF2" w14:paraId="7FC44DCF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2"/>
            <w:tcBorders>
              <w:left w:val="nil"/>
            </w:tcBorders>
            <w:vAlign w:val="center"/>
          </w:tcPr>
          <w:p w14:paraId="3056EC2B" w14:textId="360E7100" w:rsidR="00AF0F96" w:rsidRPr="00AF0F96" w:rsidRDefault="00AF0F96" w:rsidP="00FF7078">
            <w:pPr>
              <w:tabs>
                <w:tab w:val="left" w:pos="90"/>
              </w:tabs>
              <w:spacing w:after="120"/>
              <w:ind w:left="-15" w:hanging="9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F0F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Verify wireless reimbursement is stopped in myUFL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1355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  <w:vAlign w:val="center"/>
              </w:tcPr>
              <w:p w14:paraId="11AEF39B" w14:textId="091A2768" w:rsidR="00AF0F96" w:rsidRDefault="00AF0F96" w:rsidP="004D1D5E">
                <w:pPr>
                  <w:ind w:left="-10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0F96" w:rsidRPr="00B05AF2" w14:paraId="612559D0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2"/>
            <w:tcBorders>
              <w:left w:val="nil"/>
            </w:tcBorders>
            <w:vAlign w:val="center"/>
          </w:tcPr>
          <w:p w14:paraId="432776E4" w14:textId="2C9FAAB3" w:rsidR="00AF0F96" w:rsidRPr="00AF0F96" w:rsidRDefault="00AF0F96" w:rsidP="00FF7078">
            <w:pPr>
              <w:tabs>
                <w:tab w:val="left" w:pos="90"/>
              </w:tabs>
              <w:spacing w:after="120"/>
              <w:ind w:left="-15" w:hanging="9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Collect</w:t>
            </w:r>
            <w:r w:rsidRPr="00AF0F96">
              <w:rPr>
                <w:rFonts w:ascii="Arial" w:hAnsi="Arial" w:cs="Arial"/>
                <w:b w:val="0"/>
                <w:sz w:val="24"/>
                <w:szCs w:val="24"/>
              </w:rPr>
              <w:t xml:space="preserve"> physical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PC</w:t>
            </w:r>
            <w:r w:rsidRPr="00AF0F96">
              <w:rPr>
                <w:rFonts w:ascii="Arial" w:hAnsi="Arial" w:cs="Arial"/>
                <w:b w:val="0"/>
                <w:sz w:val="24"/>
                <w:szCs w:val="24"/>
              </w:rPr>
              <w:t>ard from departing employee</w:t>
            </w:r>
          </w:p>
          <w:p w14:paraId="4E38C3B6" w14:textId="3AA76701" w:rsidR="00AF0F96" w:rsidRPr="00B05AF2" w:rsidRDefault="00AF0F96" w:rsidP="00FF7078">
            <w:pPr>
              <w:tabs>
                <w:tab w:val="left" w:pos="90"/>
              </w:tabs>
              <w:spacing w:after="120"/>
              <w:ind w:left="-15" w:hanging="9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05AF2">
              <w:rPr>
                <w:rFonts w:ascii="Arial" w:hAnsi="Arial" w:cs="Arial"/>
                <w:b w:val="0"/>
                <w:sz w:val="24"/>
                <w:szCs w:val="24"/>
              </w:rPr>
              <w:t xml:space="preserve">Contact the PCard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t</w:t>
            </w:r>
            <w:r w:rsidRPr="00B05AF2">
              <w:rPr>
                <w:rFonts w:ascii="Arial" w:hAnsi="Arial" w:cs="Arial"/>
                <w:b w:val="0"/>
                <w:sz w:val="24"/>
                <w:szCs w:val="24"/>
              </w:rPr>
              <w:t xml:space="preserve">eam to cancel PCard </w:t>
            </w:r>
          </w:p>
          <w:p w14:paraId="72B90424" w14:textId="609E3EED" w:rsidR="00AF0F96" w:rsidRPr="00AF0F96" w:rsidRDefault="00AF0F96" w:rsidP="001C155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F0F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Email </w:t>
            </w:r>
            <w:hyperlink r:id="rId13" w:history="1">
              <w:r w:rsidRPr="001C155F">
                <w:rPr>
                  <w:rFonts w:ascii="Arial" w:hAnsi="Arial" w:cs="Arial"/>
                  <w:b w:val="0"/>
                  <w:bCs w:val="0"/>
                  <w:sz w:val="24"/>
                  <w:szCs w:val="24"/>
                </w:rPr>
                <w:t>pcard@ufl.edu</w:t>
              </w:r>
            </w:hyperlink>
            <w:r w:rsidR="001C155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AF0F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and include the cardholder’s (employee’s) name, UFID, and the reason for cancellation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275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  <w:vAlign w:val="center"/>
              </w:tcPr>
              <w:p w14:paraId="3EE0CFEA" w14:textId="77777777" w:rsidR="00AF0F96" w:rsidRPr="00B05AF2" w:rsidRDefault="00AF0F96" w:rsidP="004D1D5E">
                <w:pPr>
                  <w:ind w:left="-10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0F96" w:rsidRPr="00B05AF2" w14:paraId="3A6572C9" w14:textId="77777777" w:rsidTr="004D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2"/>
            <w:tcBorders>
              <w:left w:val="nil"/>
            </w:tcBorders>
            <w:vAlign w:val="center"/>
          </w:tcPr>
          <w:p w14:paraId="70F36470" w14:textId="77777777" w:rsidR="00AF0F96" w:rsidRPr="00B05AF2" w:rsidRDefault="00AF0F96" w:rsidP="00FF7078">
            <w:pPr>
              <w:tabs>
                <w:tab w:val="left" w:pos="90"/>
              </w:tabs>
              <w:spacing w:after="120"/>
              <w:ind w:left="-15" w:hanging="9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05AF2">
              <w:rPr>
                <w:rFonts w:ascii="Arial" w:hAnsi="Arial" w:cs="Arial"/>
                <w:b w:val="0"/>
                <w:sz w:val="24"/>
                <w:szCs w:val="24"/>
              </w:rPr>
              <w:t>Update mailing address in myUFL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8137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  <w:tcBorders>
                  <w:right w:val="nil"/>
                </w:tcBorders>
                <w:vAlign w:val="center"/>
              </w:tcPr>
              <w:p w14:paraId="446121C3" w14:textId="77777777" w:rsidR="00AF0F96" w:rsidRPr="00B05AF2" w:rsidRDefault="00AF0F96" w:rsidP="004D1D5E">
                <w:pPr>
                  <w:ind w:left="-10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C389E29" w14:textId="6294DE99" w:rsidR="00BA075D" w:rsidRDefault="00BA075D" w:rsidP="00724317">
      <w:pPr>
        <w:spacing w:before="240" w:after="120" w:line="240" w:lineRule="auto"/>
        <w:ind w:left="630"/>
        <w:rPr>
          <w:rFonts w:ascii="Aharoni" w:hAnsi="Aharoni" w:cs="Aharoni"/>
          <w:color w:val="2F5496" w:themeColor="accent1" w:themeShade="BF"/>
          <w:sz w:val="32"/>
          <w:szCs w:val="32"/>
        </w:rPr>
      </w:pPr>
      <w:r>
        <w:rPr>
          <w:rFonts w:ascii="Aharoni" w:hAnsi="Aharoni" w:cs="Aharoni"/>
          <w:color w:val="2F5496" w:themeColor="accent1" w:themeShade="BF"/>
          <w:sz w:val="32"/>
          <w:szCs w:val="32"/>
        </w:rPr>
        <w:t>Collect</w:t>
      </w:r>
      <w:r w:rsidR="007C6E97">
        <w:rPr>
          <w:rFonts w:ascii="Aharoni" w:hAnsi="Aharoni" w:cs="Aharoni"/>
          <w:color w:val="2F5496" w:themeColor="accent1" w:themeShade="BF"/>
          <w:sz w:val="32"/>
          <w:szCs w:val="32"/>
        </w:rPr>
        <w:t>ing Items</w:t>
      </w:r>
      <w:r>
        <w:rPr>
          <w:rFonts w:ascii="Aharoni" w:hAnsi="Aharoni" w:cs="Aharoni"/>
          <w:color w:val="2F5496" w:themeColor="accent1" w:themeShade="BF"/>
          <w:sz w:val="32"/>
          <w:szCs w:val="32"/>
        </w:rPr>
        <w:t xml:space="preserve"> from Departing Employee</w:t>
      </w:r>
    </w:p>
    <w:p w14:paraId="52A55741" w14:textId="12784288" w:rsidR="00AF0F96" w:rsidRDefault="00BA075D" w:rsidP="00724317">
      <w:pPr>
        <w:spacing w:after="120"/>
        <w:ind w:left="630"/>
        <w:rPr>
          <w:rFonts w:ascii="Arial" w:hAnsi="Arial" w:cs="Arial"/>
          <w:sz w:val="24"/>
          <w:szCs w:val="24"/>
        </w:rPr>
      </w:pPr>
      <w:r w:rsidRPr="00BA075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uring an employee’s tenure, he/she might</w:t>
      </w:r>
      <w:r w:rsidR="006A4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have </w:t>
      </w:r>
      <w:r w:rsidR="007E780D">
        <w:rPr>
          <w:rFonts w:ascii="Arial" w:hAnsi="Arial" w:cs="Arial"/>
          <w:sz w:val="24"/>
          <w:szCs w:val="24"/>
        </w:rPr>
        <w:t>acquired</w:t>
      </w:r>
      <w:r>
        <w:rPr>
          <w:rFonts w:ascii="Arial" w:hAnsi="Arial" w:cs="Arial"/>
          <w:sz w:val="24"/>
          <w:szCs w:val="24"/>
        </w:rPr>
        <w:t xml:space="preserve"> university </w:t>
      </w:r>
      <w:r w:rsidR="006A4622">
        <w:rPr>
          <w:rFonts w:ascii="Arial" w:hAnsi="Arial" w:cs="Arial"/>
          <w:sz w:val="24"/>
          <w:szCs w:val="24"/>
        </w:rPr>
        <w:t>property. Be sure to collect these</w:t>
      </w:r>
      <w:r w:rsidR="007E780D">
        <w:rPr>
          <w:rFonts w:ascii="Arial" w:hAnsi="Arial" w:cs="Arial"/>
          <w:sz w:val="24"/>
          <w:szCs w:val="24"/>
        </w:rPr>
        <w:t xml:space="preserve"> items prior to his/her departure. </w:t>
      </w:r>
    </w:p>
    <w:tbl>
      <w:tblPr>
        <w:tblStyle w:val="GridTable1Light-Accent21"/>
        <w:tblW w:w="9720" w:type="dxa"/>
        <w:tblInd w:w="630" w:type="dxa"/>
        <w:tblLook w:val="04A0" w:firstRow="1" w:lastRow="0" w:firstColumn="1" w:lastColumn="0" w:noHBand="0" w:noVBand="1"/>
      </w:tblPr>
      <w:tblGrid>
        <w:gridCol w:w="7560"/>
        <w:gridCol w:w="2160"/>
      </w:tblGrid>
      <w:tr w:rsidR="00AF0F96" w:rsidRPr="00B05AF2" w14:paraId="4F273A47" w14:textId="77777777" w:rsidTr="00430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tcBorders>
              <w:left w:val="nil"/>
            </w:tcBorders>
            <w:vAlign w:val="center"/>
          </w:tcPr>
          <w:p w14:paraId="4B654B85" w14:textId="1653B53D" w:rsidR="00AF0F96" w:rsidRPr="00B05AF2" w:rsidRDefault="00C070DF" w:rsidP="00430BA1">
            <w:pPr>
              <w:tabs>
                <w:tab w:val="left" w:pos="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60" w:type="dxa"/>
            <w:tcBorders>
              <w:right w:val="nil"/>
            </w:tcBorders>
          </w:tcPr>
          <w:p w14:paraId="080F025D" w14:textId="2A781105" w:rsidR="00AF0F96" w:rsidRPr="00B05AF2" w:rsidRDefault="00AF0F96" w:rsidP="009A41DB">
            <w:pPr>
              <w:ind w:lef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F0F96">
              <w:rPr>
                <w:rFonts w:ascii="Arial" w:hAnsi="Arial" w:cs="Arial"/>
                <w:sz w:val="24"/>
                <w:szCs w:val="24"/>
              </w:rPr>
              <w:t>Completed if applicable</w:t>
            </w:r>
          </w:p>
        </w:tc>
      </w:tr>
      <w:tr w:rsidR="00AF0F96" w:rsidRPr="00B05AF2" w14:paraId="7DB33143" w14:textId="77777777" w:rsidTr="009A4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tcBorders>
              <w:left w:val="nil"/>
            </w:tcBorders>
          </w:tcPr>
          <w:p w14:paraId="2EF39268" w14:textId="4A18CC76" w:rsidR="00AF0F96" w:rsidRPr="00B05AF2" w:rsidRDefault="00AF0F96" w:rsidP="00724317">
            <w:pPr>
              <w:spacing w:after="12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Keys, Gator1 Card and any other access cards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482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right w:val="nil"/>
                </w:tcBorders>
              </w:tcPr>
              <w:p w14:paraId="514466BD" w14:textId="77777777" w:rsidR="00AF0F96" w:rsidRPr="00B05AF2" w:rsidRDefault="00AF0F96" w:rsidP="00430BA1">
                <w:pPr>
                  <w:ind w:left="-19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0F96" w:rsidRPr="00B05AF2" w14:paraId="7981F1FF" w14:textId="77777777" w:rsidTr="009A4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tcBorders>
              <w:left w:val="nil"/>
            </w:tcBorders>
          </w:tcPr>
          <w:p w14:paraId="5E75E09B" w14:textId="33ED8041" w:rsidR="00AF0F96" w:rsidRPr="00B05AF2" w:rsidRDefault="00AF0F96" w:rsidP="00724317">
            <w:pPr>
              <w:spacing w:after="12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PCard physical card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874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right w:val="nil"/>
                </w:tcBorders>
              </w:tcPr>
              <w:p w14:paraId="6B369184" w14:textId="32380CCA" w:rsidR="00AF0F96" w:rsidRPr="00B05AF2" w:rsidRDefault="00AF0F96" w:rsidP="00430BA1">
                <w:pPr>
                  <w:ind w:left="-19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0F96" w:rsidRPr="00B05AF2" w14:paraId="7DA06A02" w14:textId="77777777" w:rsidTr="009A4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tcBorders>
              <w:left w:val="nil"/>
            </w:tcBorders>
          </w:tcPr>
          <w:p w14:paraId="057B9D6D" w14:textId="32C185C9" w:rsidR="00AF0F96" w:rsidRDefault="00AF0F96" w:rsidP="00724317">
            <w:pPr>
              <w:spacing w:after="12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UF materials (uniforms, lab equipment, books, computers, clinical trials information, patient’s notes, etc.)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6243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tcBorders>
                  <w:right w:val="nil"/>
                </w:tcBorders>
              </w:tcPr>
              <w:p w14:paraId="725316B7" w14:textId="0488BC49" w:rsidR="00AF0F96" w:rsidRDefault="00AF0F96" w:rsidP="00430BA1">
                <w:pPr>
                  <w:ind w:left="-19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7106644" w14:textId="77777777" w:rsidR="004D1D5E" w:rsidRDefault="004D1D5E" w:rsidP="0046300B">
      <w:pPr>
        <w:spacing w:before="240" w:after="120" w:line="240" w:lineRule="auto"/>
        <w:ind w:firstLine="720"/>
        <w:rPr>
          <w:rFonts w:ascii="Aharoni" w:hAnsi="Aharoni" w:cs="Aharoni"/>
          <w:color w:val="2F5496" w:themeColor="accent1" w:themeShade="BF"/>
          <w:sz w:val="32"/>
          <w:szCs w:val="32"/>
        </w:rPr>
      </w:pPr>
      <w:bookmarkStart w:id="1" w:name="_Hlk22132825"/>
    </w:p>
    <w:p w14:paraId="56F8EEE9" w14:textId="0BD2F512" w:rsidR="00F261D2" w:rsidRPr="00AF0F96" w:rsidRDefault="009D2BC6" w:rsidP="0046300B">
      <w:pPr>
        <w:spacing w:before="240" w:after="120" w:line="240" w:lineRule="auto"/>
        <w:ind w:firstLine="720"/>
        <w:rPr>
          <w:rFonts w:ascii="Aharoni" w:hAnsi="Aharoni" w:cs="Aharoni"/>
          <w:color w:val="2F5496" w:themeColor="accent1" w:themeShade="BF"/>
          <w:sz w:val="32"/>
          <w:szCs w:val="32"/>
        </w:rPr>
      </w:pPr>
      <w:r w:rsidRPr="007D139D">
        <w:rPr>
          <w:rFonts w:ascii="Aharoni" w:hAnsi="Aharoni" w:cs="Aharon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A2432" wp14:editId="24C64F5D">
                <wp:simplePos x="0" y="0"/>
                <wp:positionH relativeFrom="column">
                  <wp:posOffset>-285750</wp:posOffset>
                </wp:positionH>
                <wp:positionV relativeFrom="paragraph">
                  <wp:posOffset>30479</wp:posOffset>
                </wp:positionV>
                <wp:extent cx="466725" cy="38385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38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F1286" w14:textId="77777777" w:rsidR="009D2BC6" w:rsidRPr="002803DF" w:rsidRDefault="009D2BC6" w:rsidP="009D2BC6">
                            <w:pPr>
                              <w:shd w:val="clear" w:color="auto" w:fill="FFD966" w:themeFill="accent4" w:themeFillTint="99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On the Last Day of Employment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5A2432" id="Rectangle 19" o:spid="_x0000_s1029" style="position:absolute;left:0;text-align:left;margin-left:-22.5pt;margin-top:2.4pt;width:36.75pt;height:30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" fillcolor="#ffd966 [1943]" strokecolor="#ffd966 [1943]" strokeweight="1pt">
                <v:textbox style="layout-flow:vertical;mso-layout-flow-alt:bottom-to-top">
                  <w:txbxContent>
                    <w:p w14:paraId="1D4F1286" w14:textId="77777777" w:rsidR="009D2BC6" w:rsidRPr="002803DF" w:rsidRDefault="009D2BC6" w:rsidP="009D2BC6">
                      <w:pPr>
                        <w:shd w:val="clear" w:color="auto" w:fill="FFD966" w:themeFill="accent4" w:themeFillTint="99"/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On the Last Day of Employment</w:t>
                      </w:r>
                    </w:p>
                  </w:txbxContent>
                </v:textbox>
              </v:rect>
            </w:pict>
          </mc:Fallback>
        </mc:AlternateContent>
      </w:r>
      <w:r w:rsidR="00F261D2" w:rsidRPr="00AF0F96">
        <w:rPr>
          <w:rFonts w:ascii="Aharoni" w:hAnsi="Aharoni" w:cs="Aharoni"/>
          <w:color w:val="2F5496" w:themeColor="accent1" w:themeShade="BF"/>
          <w:sz w:val="32"/>
          <w:szCs w:val="32"/>
        </w:rPr>
        <w:t>Requesting Vacation and Special Pay Information Cash Out</w:t>
      </w:r>
    </w:p>
    <w:tbl>
      <w:tblPr>
        <w:tblStyle w:val="GridTable1Light-Accent21"/>
        <w:tblW w:w="9720" w:type="dxa"/>
        <w:tblInd w:w="630" w:type="dxa"/>
        <w:tblLook w:val="04A0" w:firstRow="1" w:lastRow="0" w:firstColumn="1" w:lastColumn="0" w:noHBand="0" w:noVBand="1"/>
      </w:tblPr>
      <w:tblGrid>
        <w:gridCol w:w="7555"/>
        <w:gridCol w:w="2165"/>
      </w:tblGrid>
      <w:tr w:rsidR="00F261D2" w:rsidRPr="00B05AF2" w14:paraId="27914A91" w14:textId="77777777" w:rsidTr="00430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tcBorders>
              <w:left w:val="nil"/>
            </w:tcBorders>
            <w:vAlign w:val="center"/>
          </w:tcPr>
          <w:p w14:paraId="26F24D98" w14:textId="1232960B" w:rsidR="00F261D2" w:rsidRPr="00B05AF2" w:rsidRDefault="00F261D2" w:rsidP="00A064A9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9807222"/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65" w:type="dxa"/>
            <w:tcBorders>
              <w:right w:val="nil"/>
            </w:tcBorders>
            <w:vAlign w:val="center"/>
          </w:tcPr>
          <w:p w14:paraId="38978335" w14:textId="77777777" w:rsidR="00F261D2" w:rsidRPr="00B05AF2" w:rsidRDefault="00F261D2" w:rsidP="00A064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F0F96">
              <w:rPr>
                <w:rFonts w:ascii="Arial" w:hAnsi="Arial" w:cs="Arial"/>
                <w:sz w:val="24"/>
                <w:szCs w:val="24"/>
              </w:rPr>
              <w:t>Completed if applicable</w:t>
            </w:r>
          </w:p>
        </w:tc>
      </w:tr>
      <w:tr w:rsidR="00F261D2" w:rsidRPr="00B05AF2" w14:paraId="5A34E26D" w14:textId="77777777" w:rsidTr="00430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tcBorders>
              <w:left w:val="nil"/>
            </w:tcBorders>
            <w:vAlign w:val="center"/>
          </w:tcPr>
          <w:p w14:paraId="0BE66D01" w14:textId="77777777" w:rsidR="00F261D2" w:rsidRDefault="00F261D2" w:rsidP="00A064A9">
            <w:pPr>
              <w:spacing w:after="12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Verify t</w:t>
            </w:r>
            <w:r w:rsidRPr="00B05AF2">
              <w:rPr>
                <w:rFonts w:ascii="Arial" w:hAnsi="Arial" w:cs="Arial"/>
                <w:b w:val="0"/>
                <w:sz w:val="24"/>
                <w:szCs w:val="24"/>
              </w:rPr>
              <w:t xml:space="preserve">ravel advances, salary overpayments, cash advances and other debt owed including paid parental leave is repaid to UF </w:t>
            </w:r>
          </w:p>
          <w:p w14:paraId="21F0680D" w14:textId="77777777" w:rsidR="00F261D2" w:rsidRPr="00AF0F96" w:rsidRDefault="00F261D2" w:rsidP="00A064A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F0F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If, debt is owed, submit request for payment prior to completing leave cash out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2216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tcBorders>
                  <w:right w:val="nil"/>
                </w:tcBorders>
                <w:vAlign w:val="center"/>
              </w:tcPr>
              <w:p w14:paraId="1ED48667" w14:textId="77777777" w:rsidR="00F261D2" w:rsidRPr="00B05AF2" w:rsidRDefault="00F261D2" w:rsidP="00A064A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61D2" w:rsidRPr="00B05AF2" w14:paraId="48E88785" w14:textId="77777777" w:rsidTr="00430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tcBorders>
              <w:left w:val="nil"/>
            </w:tcBorders>
            <w:vAlign w:val="center"/>
          </w:tcPr>
          <w:p w14:paraId="39DF549A" w14:textId="77777777" w:rsidR="00F261D2" w:rsidRPr="00B05AF2" w:rsidRDefault="00F261D2" w:rsidP="00A064A9">
            <w:pPr>
              <w:spacing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0F96">
              <w:rPr>
                <w:rFonts w:ascii="Arial" w:hAnsi="Arial" w:cs="Arial"/>
                <w:b w:val="0"/>
                <w:sz w:val="24"/>
                <w:szCs w:val="24"/>
              </w:rPr>
              <w:t>Submit appropriate leave cash out ePAF submitted promptly after termination (within 2 weeks of the termination date)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2115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5" w:type="dxa"/>
                <w:tcBorders>
                  <w:right w:val="nil"/>
                </w:tcBorders>
                <w:vAlign w:val="center"/>
              </w:tcPr>
              <w:p w14:paraId="47BD6C17" w14:textId="77777777" w:rsidR="00F261D2" w:rsidRPr="00B05AF2" w:rsidRDefault="00F261D2" w:rsidP="00A064A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  <w:bookmarkEnd w:id="2"/>
    </w:tbl>
    <w:p w14:paraId="1684F56E" w14:textId="77777777" w:rsidR="009A41DB" w:rsidRDefault="009A41DB" w:rsidP="009A41DB">
      <w:pPr>
        <w:spacing w:before="240" w:after="120" w:line="240" w:lineRule="auto"/>
        <w:ind w:firstLine="720"/>
        <w:rPr>
          <w:rFonts w:ascii="Aharoni" w:hAnsi="Aharoni" w:cs="Aharoni"/>
          <w:b/>
          <w:bCs/>
          <w:color w:val="2F5496" w:themeColor="accent1" w:themeShade="BF"/>
          <w:sz w:val="32"/>
          <w:szCs w:val="32"/>
        </w:rPr>
      </w:pPr>
    </w:p>
    <w:p w14:paraId="6B5BD157" w14:textId="77777777" w:rsidR="009A41DB" w:rsidRDefault="009A41DB" w:rsidP="009A41DB">
      <w:pPr>
        <w:spacing w:before="240" w:after="120" w:line="240" w:lineRule="auto"/>
        <w:ind w:firstLine="720"/>
        <w:rPr>
          <w:rFonts w:ascii="Aharoni" w:hAnsi="Aharoni" w:cs="Aharoni"/>
          <w:b/>
          <w:bCs/>
          <w:color w:val="2F5496" w:themeColor="accent1" w:themeShade="BF"/>
          <w:sz w:val="32"/>
          <w:szCs w:val="32"/>
        </w:rPr>
      </w:pPr>
    </w:p>
    <w:p w14:paraId="5324C2EA" w14:textId="77777777" w:rsidR="009A41DB" w:rsidRDefault="009A41DB" w:rsidP="009A41DB">
      <w:pPr>
        <w:spacing w:before="240" w:after="120" w:line="240" w:lineRule="auto"/>
        <w:ind w:firstLine="720"/>
        <w:rPr>
          <w:rFonts w:ascii="Aharoni" w:hAnsi="Aharoni" w:cs="Aharoni"/>
          <w:b/>
          <w:bCs/>
          <w:color w:val="2F5496" w:themeColor="accent1" w:themeShade="BF"/>
          <w:sz w:val="32"/>
          <w:szCs w:val="32"/>
        </w:rPr>
      </w:pPr>
    </w:p>
    <w:p w14:paraId="60466550" w14:textId="3C7AEEB7" w:rsidR="00AF04DF" w:rsidRDefault="00C26A02" w:rsidP="009A41DB">
      <w:pPr>
        <w:spacing w:before="240" w:after="120" w:line="240" w:lineRule="auto"/>
        <w:ind w:firstLine="720"/>
        <w:rPr>
          <w:rFonts w:ascii="Aharoni" w:hAnsi="Aharoni" w:cs="Aharoni"/>
          <w:b/>
          <w:bCs/>
          <w:color w:val="2F5496" w:themeColor="accent1" w:themeShade="BF"/>
          <w:sz w:val="32"/>
          <w:szCs w:val="32"/>
        </w:rPr>
      </w:pPr>
      <w:r>
        <w:rPr>
          <w:rFonts w:ascii="Aharoni" w:hAnsi="Aharoni" w:cs="Aharoni"/>
          <w:b/>
          <w:bCs/>
          <w:color w:val="2F5496" w:themeColor="accent1" w:themeShade="BF"/>
          <w:sz w:val="32"/>
          <w:szCs w:val="32"/>
        </w:rPr>
        <w:t>Completed</w:t>
      </w:r>
      <w:r w:rsidR="003D1CF4">
        <w:rPr>
          <w:rFonts w:ascii="Aharoni" w:hAnsi="Aharoni" w:cs="Aharoni"/>
          <w:b/>
          <w:bCs/>
          <w:color w:val="2F5496" w:themeColor="accent1" w:themeShade="BF"/>
          <w:sz w:val="32"/>
          <w:szCs w:val="32"/>
        </w:rPr>
        <w:t xml:space="preserve"> by</w:t>
      </w:r>
    </w:p>
    <w:tbl>
      <w:tblPr>
        <w:tblStyle w:val="GridTable1Light-Accent21"/>
        <w:tblW w:w="9720" w:type="dxa"/>
        <w:tblInd w:w="625" w:type="dxa"/>
        <w:tblLook w:val="04A0" w:firstRow="1" w:lastRow="0" w:firstColumn="1" w:lastColumn="0" w:noHBand="0" w:noVBand="1"/>
      </w:tblPr>
      <w:tblGrid>
        <w:gridCol w:w="4320"/>
        <w:gridCol w:w="5400"/>
      </w:tblGrid>
      <w:tr w:rsidR="005B1548" w14:paraId="755534F9" w14:textId="77777777" w:rsidTr="00430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B237D3A" w14:textId="0A803EE5" w:rsidR="005B1548" w:rsidRDefault="005B1548" w:rsidP="009812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400" w:type="dxa"/>
          </w:tcPr>
          <w:p w14:paraId="0B87D724" w14:textId="696F8661" w:rsidR="005B1548" w:rsidRDefault="005B1548" w:rsidP="009812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</w:tr>
    </w:tbl>
    <w:p w14:paraId="10488959" w14:textId="77777777" w:rsidR="00124BF8" w:rsidRDefault="00124BF8" w:rsidP="0098124C">
      <w:pPr>
        <w:rPr>
          <w:rFonts w:ascii="Arial" w:hAnsi="Arial" w:cs="Arial"/>
          <w:sz w:val="24"/>
          <w:szCs w:val="24"/>
        </w:rPr>
      </w:pPr>
    </w:p>
    <w:p w14:paraId="75157AE7" w14:textId="2C112BC9" w:rsidR="00E6092B" w:rsidRDefault="00E6092B" w:rsidP="0098124C">
      <w:pPr>
        <w:rPr>
          <w:rFonts w:ascii="Arial" w:hAnsi="Arial" w:cs="Arial"/>
          <w:sz w:val="24"/>
          <w:szCs w:val="24"/>
        </w:rPr>
      </w:pPr>
    </w:p>
    <w:p w14:paraId="29C98953" w14:textId="33A5FDAF" w:rsidR="00AF0F96" w:rsidRDefault="00AF0F96" w:rsidP="0098124C">
      <w:pPr>
        <w:rPr>
          <w:rFonts w:ascii="Arial" w:hAnsi="Arial" w:cs="Arial"/>
          <w:sz w:val="24"/>
          <w:szCs w:val="24"/>
        </w:rPr>
      </w:pPr>
    </w:p>
    <w:p w14:paraId="0201F5D3" w14:textId="20404B90" w:rsidR="00AF0F96" w:rsidRDefault="00AF0F96" w:rsidP="0098124C">
      <w:pPr>
        <w:rPr>
          <w:rFonts w:ascii="Arial" w:hAnsi="Arial" w:cs="Arial"/>
          <w:sz w:val="24"/>
          <w:szCs w:val="24"/>
        </w:rPr>
      </w:pPr>
    </w:p>
    <w:p w14:paraId="5D9F97B9" w14:textId="4E8C7ED4" w:rsidR="00AF0F96" w:rsidRDefault="00AF0F96" w:rsidP="0098124C">
      <w:pPr>
        <w:rPr>
          <w:rFonts w:ascii="Arial" w:hAnsi="Arial" w:cs="Arial"/>
          <w:sz w:val="24"/>
          <w:szCs w:val="24"/>
        </w:rPr>
      </w:pPr>
    </w:p>
    <w:p w14:paraId="7EEA770F" w14:textId="03E677CF" w:rsidR="00AF0F96" w:rsidRDefault="00AF0F96" w:rsidP="0098124C">
      <w:pPr>
        <w:rPr>
          <w:rFonts w:ascii="Arial" w:hAnsi="Arial" w:cs="Arial"/>
          <w:sz w:val="24"/>
          <w:szCs w:val="24"/>
        </w:rPr>
      </w:pPr>
    </w:p>
    <w:p w14:paraId="3B8EEF54" w14:textId="75804D04" w:rsidR="00AF0F96" w:rsidRDefault="00AF0F96" w:rsidP="0098124C">
      <w:pPr>
        <w:rPr>
          <w:rFonts w:ascii="Arial" w:hAnsi="Arial" w:cs="Arial"/>
          <w:sz w:val="24"/>
          <w:szCs w:val="24"/>
        </w:rPr>
      </w:pPr>
    </w:p>
    <w:p w14:paraId="56179B0C" w14:textId="62A3FA4B" w:rsidR="00AF0F96" w:rsidRDefault="00AF0F96" w:rsidP="0098124C">
      <w:pPr>
        <w:rPr>
          <w:rFonts w:ascii="Arial" w:hAnsi="Arial" w:cs="Arial"/>
          <w:sz w:val="24"/>
          <w:szCs w:val="24"/>
        </w:rPr>
      </w:pPr>
    </w:p>
    <w:p w14:paraId="44E07C44" w14:textId="2576431E" w:rsidR="00AF0F96" w:rsidRDefault="00AF0F96" w:rsidP="00170A8E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AF0F96" w:rsidSect="00ED37E6">
      <w:headerReference w:type="default" r:id="rId14"/>
      <w:footerReference w:type="default" r:id="rId15"/>
      <w:pgSz w:w="12240" w:h="15840"/>
      <w:pgMar w:top="1008" w:right="1008" w:bottom="100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94E8B" w14:textId="77777777" w:rsidR="00AA6536" w:rsidRDefault="00AA6536" w:rsidP="006623CA">
      <w:pPr>
        <w:spacing w:after="0" w:line="240" w:lineRule="auto"/>
      </w:pPr>
      <w:r>
        <w:separator/>
      </w:r>
    </w:p>
  </w:endnote>
  <w:endnote w:type="continuationSeparator" w:id="0">
    <w:p w14:paraId="365EBC00" w14:textId="77777777" w:rsidR="00AA6536" w:rsidRDefault="00AA6536" w:rsidP="0066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86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1CC50" w14:textId="3FD2D688" w:rsidR="00B010E0" w:rsidRDefault="00B010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4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FE4E6B" w14:textId="73C424D2" w:rsidR="009D2540" w:rsidRDefault="009D2540" w:rsidP="00FA2A4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7D329" w14:textId="77777777" w:rsidR="00AA6536" w:rsidRDefault="00AA6536" w:rsidP="006623CA">
      <w:pPr>
        <w:spacing w:after="0" w:line="240" w:lineRule="auto"/>
      </w:pPr>
      <w:r>
        <w:separator/>
      </w:r>
    </w:p>
  </w:footnote>
  <w:footnote w:type="continuationSeparator" w:id="0">
    <w:p w14:paraId="7E189E0A" w14:textId="77777777" w:rsidR="00AA6536" w:rsidRDefault="00AA6536" w:rsidP="0066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8231" w14:textId="5F734CF5" w:rsidR="0053668D" w:rsidRDefault="0053668D" w:rsidP="00AF0F96">
    <w:pPr>
      <w:pStyle w:val="Header"/>
      <w:tabs>
        <w:tab w:val="clear" w:pos="9360"/>
        <w:tab w:val="right" w:pos="9900"/>
      </w:tabs>
      <w:jc w:val="right"/>
      <w:rPr>
        <w:noProof/>
        <w:color w:val="2F5496" w:themeColor="accent1" w:themeShade="BF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04D721" wp14:editId="03DC2BC4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362700" cy="520810"/>
              <wp:effectExtent l="0" t="0" r="19050" b="1270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2700" cy="520810"/>
                      </a:xfrm>
                      <a:prstGeom prst="rect">
                        <a:avLst/>
                      </a:prstGeom>
                      <a:noFill/>
                      <a:ln w="190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E58CF8" w14:textId="681307AA" w:rsidR="00821264" w:rsidRDefault="00821264" w:rsidP="00B041BE">
                          <w:pPr>
                            <w:spacing w:before="120" w:after="120"/>
                            <w:ind w:right="-43"/>
                            <w:jc w:val="center"/>
                          </w:pPr>
                          <w:r w:rsidRPr="00821264">
                            <w:rPr>
                              <w:rFonts w:ascii="Aharoni" w:hAnsi="Aharoni" w:cs="Aharoni" w:hint="cs"/>
                              <w:b/>
                              <w:bCs/>
                              <w:color w:val="2F5496" w:themeColor="accent1" w:themeShade="BF"/>
                              <w:sz w:val="56"/>
                              <w:szCs w:val="56"/>
                            </w:rPr>
                            <w:t xml:space="preserve">EMPLOYEE </w:t>
                          </w:r>
                          <w:r w:rsidR="00155CCE">
                            <w:rPr>
                              <w:rFonts w:ascii="Aharoni" w:hAnsi="Aharoni" w:cs="Aharoni"/>
                              <w:b/>
                              <w:bCs/>
                              <w:color w:val="2F5496" w:themeColor="accent1" w:themeShade="BF"/>
                              <w:sz w:val="56"/>
                              <w:szCs w:val="56"/>
                            </w:rPr>
                            <w:t>OFFBOARD</w:t>
                          </w:r>
                          <w:r w:rsidR="00E6092B">
                            <w:rPr>
                              <w:rFonts w:ascii="Aharoni" w:hAnsi="Aharoni" w:cs="Aharoni"/>
                              <w:b/>
                              <w:bCs/>
                              <w:color w:val="2F5496" w:themeColor="accent1" w:themeShade="BF"/>
                              <w:sz w:val="56"/>
                              <w:szCs w:val="56"/>
                            </w:rPr>
                            <w:t>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B04D721" id="Rectangle 11" o:spid="_x0000_s1030" style="position:absolute;left:0;text-align:left;margin-left:0;margin-top:0;width:501pt;height:4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" filled="f" strokecolor="#1f3763 [1604]" strokeweight="1.5pt">
              <v:textbox>
                <w:txbxContent>
                  <w:p w14:paraId="02E58CF8" w14:textId="681307AA" w:rsidR="00821264" w:rsidRDefault="00821264" w:rsidP="00B041BE">
                    <w:pPr>
                      <w:spacing w:before="120" w:after="120"/>
                      <w:ind w:right="-43"/>
                      <w:jc w:val="center"/>
                    </w:pPr>
                    <w:r w:rsidRPr="00821264">
                      <w:rPr>
                        <w:rFonts w:ascii="Aharoni" w:hAnsi="Aharoni" w:cs="Aharoni" w:hint="cs"/>
                        <w:b/>
                        <w:bCs/>
                        <w:color w:val="2F5496" w:themeColor="accent1" w:themeShade="BF"/>
                        <w:sz w:val="56"/>
                        <w:szCs w:val="56"/>
                      </w:rPr>
                      <w:t xml:space="preserve">EMPLOYEE </w:t>
                    </w:r>
                    <w:r w:rsidR="00155CCE">
                      <w:rPr>
                        <w:rFonts w:ascii="Aharoni" w:hAnsi="Aharoni" w:cs="Aharoni"/>
                        <w:b/>
                        <w:bCs/>
                        <w:color w:val="2F5496" w:themeColor="accent1" w:themeShade="BF"/>
                        <w:sz w:val="56"/>
                        <w:szCs w:val="56"/>
                      </w:rPr>
                      <w:t>OFFBOARD</w:t>
                    </w:r>
                    <w:r w:rsidR="00E6092B">
                      <w:rPr>
                        <w:rFonts w:ascii="Aharoni" w:hAnsi="Aharoni" w:cs="Aharoni"/>
                        <w:b/>
                        <w:bCs/>
                        <w:color w:val="2F5496" w:themeColor="accent1" w:themeShade="BF"/>
                        <w:sz w:val="56"/>
                        <w:szCs w:val="56"/>
                      </w:rPr>
                      <w:t>ING</w:t>
                    </w:r>
                  </w:p>
                </w:txbxContent>
              </v:textbox>
            </v:rect>
          </w:pict>
        </mc:Fallback>
      </mc:AlternateContent>
    </w:r>
  </w:p>
  <w:p w14:paraId="29D716A8" w14:textId="3C560FDA" w:rsidR="0053668D" w:rsidRDefault="0053668D" w:rsidP="006623CA">
    <w:pPr>
      <w:pStyle w:val="Header"/>
      <w:jc w:val="right"/>
      <w:rPr>
        <w:noProof/>
        <w:color w:val="2F5496" w:themeColor="accent1" w:themeShade="BF"/>
      </w:rPr>
    </w:pPr>
  </w:p>
  <w:p w14:paraId="603E3D0B" w14:textId="7C265F1D" w:rsidR="00AF0F96" w:rsidRDefault="00AF0F96" w:rsidP="00AF0F96">
    <w:pPr>
      <w:pStyle w:val="Header"/>
      <w:tabs>
        <w:tab w:val="clear" w:pos="9360"/>
      </w:tabs>
      <w:jc w:val="right"/>
      <w:rPr>
        <w:rFonts w:ascii="Aharoni" w:hAnsi="Aharoni" w:cs="Aharoni"/>
        <w:b/>
        <w:bCs/>
        <w:color w:val="000000"/>
        <w:sz w:val="56"/>
        <w:szCs w:val="56"/>
      </w:rPr>
    </w:pPr>
    <w:r w:rsidRPr="00821264">
      <w:rPr>
        <w:noProof/>
        <w:color w:val="2F5496" w:themeColor="accent1" w:themeShade="BF"/>
      </w:rPr>
      <w:drawing>
        <wp:anchor distT="0" distB="0" distL="114300" distR="114300" simplePos="0" relativeHeight="251657728" behindDoc="0" locked="0" layoutInCell="1" allowOverlap="0" wp14:anchorId="26B122FF" wp14:editId="5B2A73AE">
          <wp:simplePos x="0" y="0"/>
          <wp:positionH relativeFrom="margin">
            <wp:align>center</wp:align>
          </wp:positionH>
          <wp:positionV relativeFrom="paragraph">
            <wp:posOffset>224155</wp:posOffset>
          </wp:positionV>
          <wp:extent cx="2054225" cy="211455"/>
          <wp:effectExtent l="0" t="0" r="3175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/>
                  <pic:cNvPicPr/>
                </pic:nvPicPr>
                <pic:blipFill rotWithShape="1">
                  <a:blip r:embed="rId1"/>
                  <a:srcRect l="24724" t="50886" b="-1"/>
                  <a:stretch/>
                </pic:blipFill>
                <pic:spPr bwMode="auto">
                  <a:xfrm>
                    <a:off x="0" y="0"/>
                    <a:ext cx="2054225" cy="211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6EE29A" w14:textId="05BE99FE" w:rsidR="006623CA" w:rsidRPr="00821264" w:rsidRDefault="006623CA" w:rsidP="006623CA">
    <w:pPr>
      <w:pStyle w:val="Header"/>
      <w:jc w:val="right"/>
      <w:rPr>
        <w:rFonts w:ascii="Aharoni" w:hAnsi="Aharoni" w:cs="Aharoni"/>
        <w:b/>
        <w:bCs/>
        <w:color w:val="000000"/>
        <w:sz w:val="56"/>
        <w:szCs w:val="56"/>
      </w:rPr>
    </w:pPr>
    <w:r w:rsidRPr="00821264">
      <w:rPr>
        <w:rFonts w:ascii="Aharoni" w:hAnsi="Aharoni" w:cs="Aharoni" w:hint="cs"/>
        <w:b/>
        <w:bCs/>
        <w:color w:val="000000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63584"/>
    <w:multiLevelType w:val="hybridMultilevel"/>
    <w:tmpl w:val="8E08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4192C"/>
    <w:multiLevelType w:val="hybridMultilevel"/>
    <w:tmpl w:val="83E2F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D320A"/>
    <w:multiLevelType w:val="hybridMultilevel"/>
    <w:tmpl w:val="329603FC"/>
    <w:lvl w:ilvl="0" w:tplc="2F8EE4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defaultTableStyle w:val="ListTable2-Accent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CA"/>
    <w:rsid w:val="0002153F"/>
    <w:rsid w:val="00034BCA"/>
    <w:rsid w:val="000469FA"/>
    <w:rsid w:val="00056D6D"/>
    <w:rsid w:val="000808A8"/>
    <w:rsid w:val="00090F05"/>
    <w:rsid w:val="000C5418"/>
    <w:rsid w:val="000D2ED0"/>
    <w:rsid w:val="000E2D27"/>
    <w:rsid w:val="000E390F"/>
    <w:rsid w:val="000F6C77"/>
    <w:rsid w:val="00100D03"/>
    <w:rsid w:val="00112560"/>
    <w:rsid w:val="00124BF8"/>
    <w:rsid w:val="001340E4"/>
    <w:rsid w:val="00155CCE"/>
    <w:rsid w:val="00166E46"/>
    <w:rsid w:val="00170A8E"/>
    <w:rsid w:val="001814D3"/>
    <w:rsid w:val="00182651"/>
    <w:rsid w:val="00184DF9"/>
    <w:rsid w:val="001A22DF"/>
    <w:rsid w:val="001C155F"/>
    <w:rsid w:val="001D7F0C"/>
    <w:rsid w:val="001F6C93"/>
    <w:rsid w:val="002015BC"/>
    <w:rsid w:val="002021DD"/>
    <w:rsid w:val="00203B0F"/>
    <w:rsid w:val="002107D5"/>
    <w:rsid w:val="002230B3"/>
    <w:rsid w:val="00240708"/>
    <w:rsid w:val="00247964"/>
    <w:rsid w:val="00267D7F"/>
    <w:rsid w:val="00271174"/>
    <w:rsid w:val="002803DF"/>
    <w:rsid w:val="00281C3D"/>
    <w:rsid w:val="00290B1D"/>
    <w:rsid w:val="002A09F9"/>
    <w:rsid w:val="002B3AE8"/>
    <w:rsid w:val="002E16FB"/>
    <w:rsid w:val="002E7157"/>
    <w:rsid w:val="002F3538"/>
    <w:rsid w:val="002F7B00"/>
    <w:rsid w:val="00315D62"/>
    <w:rsid w:val="0032010F"/>
    <w:rsid w:val="00325BBF"/>
    <w:rsid w:val="00325DD1"/>
    <w:rsid w:val="00327AE9"/>
    <w:rsid w:val="00330C2B"/>
    <w:rsid w:val="00334C38"/>
    <w:rsid w:val="0035190E"/>
    <w:rsid w:val="00363A6C"/>
    <w:rsid w:val="003C0D6A"/>
    <w:rsid w:val="003D1CF4"/>
    <w:rsid w:val="003F5770"/>
    <w:rsid w:val="00400857"/>
    <w:rsid w:val="0042579B"/>
    <w:rsid w:val="004276B9"/>
    <w:rsid w:val="00430BA1"/>
    <w:rsid w:val="00435FF6"/>
    <w:rsid w:val="00447A4E"/>
    <w:rsid w:val="0046300B"/>
    <w:rsid w:val="004841A6"/>
    <w:rsid w:val="004B028B"/>
    <w:rsid w:val="004D1D5E"/>
    <w:rsid w:val="004D49D8"/>
    <w:rsid w:val="004E3421"/>
    <w:rsid w:val="005010CD"/>
    <w:rsid w:val="00501357"/>
    <w:rsid w:val="0050176E"/>
    <w:rsid w:val="00507501"/>
    <w:rsid w:val="00515102"/>
    <w:rsid w:val="00520F36"/>
    <w:rsid w:val="005328BD"/>
    <w:rsid w:val="00533132"/>
    <w:rsid w:val="0053668D"/>
    <w:rsid w:val="0054656C"/>
    <w:rsid w:val="00551305"/>
    <w:rsid w:val="00561FC9"/>
    <w:rsid w:val="005735C7"/>
    <w:rsid w:val="00584683"/>
    <w:rsid w:val="00586202"/>
    <w:rsid w:val="005A2865"/>
    <w:rsid w:val="005B1548"/>
    <w:rsid w:val="005D08DA"/>
    <w:rsid w:val="005D4F58"/>
    <w:rsid w:val="005E749D"/>
    <w:rsid w:val="00600BF6"/>
    <w:rsid w:val="00614F45"/>
    <w:rsid w:val="0063629B"/>
    <w:rsid w:val="00643A4D"/>
    <w:rsid w:val="00653B2C"/>
    <w:rsid w:val="00654562"/>
    <w:rsid w:val="006623CA"/>
    <w:rsid w:val="00680CC5"/>
    <w:rsid w:val="0069259D"/>
    <w:rsid w:val="00696907"/>
    <w:rsid w:val="006A0E3A"/>
    <w:rsid w:val="006A4622"/>
    <w:rsid w:val="006C66DB"/>
    <w:rsid w:val="006E611A"/>
    <w:rsid w:val="00702163"/>
    <w:rsid w:val="00712F3C"/>
    <w:rsid w:val="00713F08"/>
    <w:rsid w:val="007204EF"/>
    <w:rsid w:val="00724317"/>
    <w:rsid w:val="007647DD"/>
    <w:rsid w:val="00790F12"/>
    <w:rsid w:val="00796E59"/>
    <w:rsid w:val="007A5EC8"/>
    <w:rsid w:val="007C6E97"/>
    <w:rsid w:val="007E780D"/>
    <w:rsid w:val="007F207A"/>
    <w:rsid w:val="007F2886"/>
    <w:rsid w:val="00821264"/>
    <w:rsid w:val="0083548F"/>
    <w:rsid w:val="0085490A"/>
    <w:rsid w:val="008A7D7D"/>
    <w:rsid w:val="008B054D"/>
    <w:rsid w:val="008B0B1A"/>
    <w:rsid w:val="008C468C"/>
    <w:rsid w:val="008C6804"/>
    <w:rsid w:val="008F1905"/>
    <w:rsid w:val="008F44AA"/>
    <w:rsid w:val="00900215"/>
    <w:rsid w:val="00912152"/>
    <w:rsid w:val="009173B2"/>
    <w:rsid w:val="00946B76"/>
    <w:rsid w:val="00946DAD"/>
    <w:rsid w:val="00946F5F"/>
    <w:rsid w:val="00947F45"/>
    <w:rsid w:val="00962D9D"/>
    <w:rsid w:val="0098124C"/>
    <w:rsid w:val="009A09E4"/>
    <w:rsid w:val="009A41DB"/>
    <w:rsid w:val="009A78CF"/>
    <w:rsid w:val="009B4E11"/>
    <w:rsid w:val="009B675F"/>
    <w:rsid w:val="009D2540"/>
    <w:rsid w:val="009D2BC6"/>
    <w:rsid w:val="009E0736"/>
    <w:rsid w:val="009E0CA4"/>
    <w:rsid w:val="00A118CC"/>
    <w:rsid w:val="00A23341"/>
    <w:rsid w:val="00A303A1"/>
    <w:rsid w:val="00A35B17"/>
    <w:rsid w:val="00A467C4"/>
    <w:rsid w:val="00A73F85"/>
    <w:rsid w:val="00A91F08"/>
    <w:rsid w:val="00AA6536"/>
    <w:rsid w:val="00AC7C7B"/>
    <w:rsid w:val="00AD37E8"/>
    <w:rsid w:val="00AE0723"/>
    <w:rsid w:val="00AF04DF"/>
    <w:rsid w:val="00AF0F96"/>
    <w:rsid w:val="00B010E0"/>
    <w:rsid w:val="00B02D99"/>
    <w:rsid w:val="00B03F85"/>
    <w:rsid w:val="00B041BE"/>
    <w:rsid w:val="00B05AF2"/>
    <w:rsid w:val="00B27443"/>
    <w:rsid w:val="00B33171"/>
    <w:rsid w:val="00B65836"/>
    <w:rsid w:val="00B821FE"/>
    <w:rsid w:val="00B83B31"/>
    <w:rsid w:val="00B94262"/>
    <w:rsid w:val="00B94D9C"/>
    <w:rsid w:val="00BA075D"/>
    <w:rsid w:val="00BB64A6"/>
    <w:rsid w:val="00BC6792"/>
    <w:rsid w:val="00BD0ECD"/>
    <w:rsid w:val="00BD156C"/>
    <w:rsid w:val="00BE01F6"/>
    <w:rsid w:val="00BF6A4A"/>
    <w:rsid w:val="00C04379"/>
    <w:rsid w:val="00C070DF"/>
    <w:rsid w:val="00C12F62"/>
    <w:rsid w:val="00C14ABE"/>
    <w:rsid w:val="00C26A02"/>
    <w:rsid w:val="00C34C21"/>
    <w:rsid w:val="00C40257"/>
    <w:rsid w:val="00C41984"/>
    <w:rsid w:val="00C57B5E"/>
    <w:rsid w:val="00C63D9B"/>
    <w:rsid w:val="00C649D0"/>
    <w:rsid w:val="00C734AE"/>
    <w:rsid w:val="00C73C3C"/>
    <w:rsid w:val="00C74E61"/>
    <w:rsid w:val="00C910D7"/>
    <w:rsid w:val="00C93FCB"/>
    <w:rsid w:val="00CA2BDD"/>
    <w:rsid w:val="00CA64DC"/>
    <w:rsid w:val="00CB1448"/>
    <w:rsid w:val="00D072A5"/>
    <w:rsid w:val="00D3073A"/>
    <w:rsid w:val="00D44F71"/>
    <w:rsid w:val="00D67396"/>
    <w:rsid w:val="00D75FFF"/>
    <w:rsid w:val="00D908A8"/>
    <w:rsid w:val="00DE6433"/>
    <w:rsid w:val="00DF291B"/>
    <w:rsid w:val="00DF76C1"/>
    <w:rsid w:val="00E243FF"/>
    <w:rsid w:val="00E24F4D"/>
    <w:rsid w:val="00E370D0"/>
    <w:rsid w:val="00E42DF3"/>
    <w:rsid w:val="00E6092B"/>
    <w:rsid w:val="00E7020F"/>
    <w:rsid w:val="00E77CD9"/>
    <w:rsid w:val="00ED37E6"/>
    <w:rsid w:val="00ED4479"/>
    <w:rsid w:val="00ED6AC1"/>
    <w:rsid w:val="00F144B5"/>
    <w:rsid w:val="00F21C83"/>
    <w:rsid w:val="00F261D2"/>
    <w:rsid w:val="00F273A5"/>
    <w:rsid w:val="00F432DB"/>
    <w:rsid w:val="00F57E4D"/>
    <w:rsid w:val="00F8695F"/>
    <w:rsid w:val="00F86BF0"/>
    <w:rsid w:val="00FA2A45"/>
    <w:rsid w:val="00FB654A"/>
    <w:rsid w:val="00FC18C4"/>
    <w:rsid w:val="00FC210C"/>
    <w:rsid w:val="00FC5617"/>
    <w:rsid w:val="00FD3C35"/>
    <w:rsid w:val="00FD4EF5"/>
    <w:rsid w:val="00FE40CB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AF32E"/>
  <w15:chartTrackingRefBased/>
  <w15:docId w15:val="{A0154A7C-FE60-4E2C-9C64-F2D769C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3CA"/>
  </w:style>
  <w:style w:type="paragraph" w:styleId="Footer">
    <w:name w:val="footer"/>
    <w:basedOn w:val="Normal"/>
    <w:link w:val="FooterChar"/>
    <w:uiPriority w:val="99"/>
    <w:unhideWhenUsed/>
    <w:rsid w:val="0066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CA"/>
  </w:style>
  <w:style w:type="table" w:styleId="TableGrid">
    <w:name w:val="Table Grid"/>
    <w:basedOn w:val="TableNormal"/>
    <w:uiPriority w:val="39"/>
    <w:rsid w:val="0098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649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330C2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Theme">
    <w:name w:val="Table Theme"/>
    <w:basedOn w:val="TableNormal"/>
    <w:uiPriority w:val="99"/>
    <w:rsid w:val="0071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35B1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02D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2D99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next w:val="GridTable1Light-Accent2"/>
    <w:uiPriority w:val="46"/>
    <w:rsid w:val="00B05AF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910D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1FC9"/>
    <w:pPr>
      <w:ind w:left="720"/>
      <w:contextualSpacing/>
    </w:pPr>
  </w:style>
  <w:style w:type="table" w:styleId="PlainTable3">
    <w:name w:val="Plain Table 3"/>
    <w:basedOn w:val="TableNormal"/>
    <w:uiPriority w:val="43"/>
    <w:rsid w:val="00AF0F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AF0F9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2">
    <w:name w:val="Grid Table 2 Accent 2"/>
    <w:basedOn w:val="TableNormal"/>
    <w:uiPriority w:val="47"/>
    <w:rsid w:val="00AF0F9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AF0F9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B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5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5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5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card@ufl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enefits.hr.ufl.edu/retirement/special-pay-pla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ufl.edu/ex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30EC850DEE5418D3D4951FE095D87" ma:contentTypeVersion="5" ma:contentTypeDescription="Create a new document." ma:contentTypeScope="" ma:versionID="c4101652fe5c8652dec5348d48652cbe">
  <xsd:schema xmlns:xsd="http://www.w3.org/2001/XMLSchema" xmlns:xs="http://www.w3.org/2001/XMLSchema" xmlns:p="http://schemas.microsoft.com/office/2006/metadata/properties" xmlns:ns3="67b3eab3-e04e-488c-9761-4b7909ef224f" xmlns:ns4="5e7125b3-6246-449b-86db-3bc3f42e4862" targetNamespace="http://schemas.microsoft.com/office/2006/metadata/properties" ma:root="true" ma:fieldsID="f8322562818b465bbf8bf1c05072b287" ns3:_="" ns4:_="">
    <xsd:import namespace="67b3eab3-e04e-488c-9761-4b7909ef224f"/>
    <xsd:import namespace="5e7125b3-6246-449b-86db-3bc3f42e48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3eab3-e04e-488c-9761-4b7909ef2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125b3-6246-449b-86db-3bc3f42e4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58D4C32-A1E0-4EEA-A8FE-F8F93061F7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38053-F4C8-494D-A9B8-ED2321286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AEC1C-F149-4776-919D-89296F82A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3eab3-e04e-488c-9761-4b7909ef224f"/>
    <ds:schemaRef ds:uri="5e7125b3-6246-449b-86db-3bc3f42e4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48576-8628-4586-AA9D-D83A71BA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Bennett,Randy L</cp:lastModifiedBy>
  <cp:revision>2</cp:revision>
  <cp:lastPrinted>2019-10-16T20:19:00Z</cp:lastPrinted>
  <dcterms:created xsi:type="dcterms:W3CDTF">2020-05-21T19:52:00Z</dcterms:created>
  <dcterms:modified xsi:type="dcterms:W3CDTF">2020-05-21T19:52:00Z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0x010100E1530EC850DEE5418D3D4951FE095D87</vt:lpwstr>
  </property>
</Properties>
</file>