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6E77EA" w:rsidP="00410189">
      <w:pPr>
        <w:spacing w:after="0"/>
        <w:rPr>
          <w:rFonts w:ascii="Arial" w:hAnsi="Arial" w:cs="Arial"/>
          <w:sz w:val="24"/>
          <w:szCs w:val="24"/>
          <w:u w:val="single"/>
        </w:rPr>
      </w:pPr>
      <w:bookmarkStart w:id="0" w:name="_GoBack"/>
      <w:bookmarkEnd w:id="0"/>
      <w:r>
        <w:rPr>
          <w:rFonts w:ascii="Arial" w:hAnsi="Arial" w:cs="Arial"/>
          <w:sz w:val="24"/>
          <w:szCs w:val="24"/>
          <w:u w:val="single"/>
        </w:rPr>
        <w:t>Minutes</w:t>
      </w:r>
      <w:r w:rsidR="008D7748">
        <w:rPr>
          <w:rFonts w:ascii="Arial" w:hAnsi="Arial" w:cs="Arial"/>
          <w:sz w:val="24"/>
          <w:szCs w:val="24"/>
          <w:u w:val="single"/>
        </w:rPr>
        <w:t xml:space="preserve"> 9/24</w:t>
      </w:r>
    </w:p>
    <w:p w:rsidR="006E77EA" w:rsidRDefault="006E77EA" w:rsidP="00410189">
      <w:pPr>
        <w:spacing w:after="0"/>
        <w:rPr>
          <w:rFonts w:ascii="Arial" w:hAnsi="Arial" w:cs="Arial"/>
          <w:sz w:val="24"/>
          <w:szCs w:val="24"/>
        </w:rPr>
      </w:pPr>
      <w:r>
        <w:rPr>
          <w:rFonts w:ascii="Arial" w:hAnsi="Arial" w:cs="Arial"/>
          <w:sz w:val="24"/>
          <w:szCs w:val="24"/>
        </w:rPr>
        <w:t>Ostroff moved and Ferguson seconded approval of the minutes from 9/10 and 9/17.</w:t>
      </w:r>
    </w:p>
    <w:p w:rsidR="006E77EA" w:rsidRDefault="006E77EA" w:rsidP="00410189">
      <w:pPr>
        <w:spacing w:after="0"/>
        <w:rPr>
          <w:rFonts w:ascii="Arial" w:hAnsi="Arial" w:cs="Arial"/>
          <w:sz w:val="24"/>
          <w:szCs w:val="24"/>
        </w:rPr>
      </w:pPr>
    </w:p>
    <w:p w:rsidR="006E77EA" w:rsidRDefault="006E77EA" w:rsidP="00410189">
      <w:pPr>
        <w:spacing w:after="0"/>
        <w:rPr>
          <w:rFonts w:ascii="Arial" w:hAnsi="Arial" w:cs="Arial"/>
          <w:sz w:val="24"/>
          <w:szCs w:val="24"/>
        </w:rPr>
      </w:pPr>
      <w:r>
        <w:rPr>
          <w:rFonts w:ascii="Arial" w:hAnsi="Arial" w:cs="Arial"/>
          <w:sz w:val="24"/>
          <w:szCs w:val="24"/>
        </w:rPr>
        <w:t>The Committee unanimously voted for Juan Carlos Molleda’s as our college’s Doctoral Mentoring Award nominee.  Treise will contact him and provide the details for his application packet.</w:t>
      </w:r>
    </w:p>
    <w:p w:rsidR="006E77EA" w:rsidRDefault="006E77EA" w:rsidP="00410189">
      <w:pPr>
        <w:spacing w:after="0"/>
        <w:rPr>
          <w:rFonts w:ascii="Arial" w:hAnsi="Arial" w:cs="Arial"/>
          <w:sz w:val="24"/>
          <w:szCs w:val="24"/>
        </w:rPr>
      </w:pPr>
    </w:p>
    <w:p w:rsidR="006E77EA" w:rsidRDefault="006E77EA" w:rsidP="00410189">
      <w:pPr>
        <w:spacing w:after="0"/>
        <w:rPr>
          <w:rFonts w:ascii="Arial" w:hAnsi="Arial" w:cs="Arial"/>
          <w:sz w:val="24"/>
          <w:szCs w:val="24"/>
        </w:rPr>
      </w:pPr>
      <w:r>
        <w:rPr>
          <w:rFonts w:ascii="Arial" w:hAnsi="Arial" w:cs="Arial"/>
          <w:sz w:val="24"/>
          <w:szCs w:val="24"/>
        </w:rPr>
        <w:t>Treise corrected the agenda from last week listing the fund-raising program that Kathy Kelly is developing as a distance certificate program.  It is an on-campus program.  The Committee suggested that with the syllabi that are being developed, they would also like to know which faculty will be teaching these courses. Once this program is finalized, it will need to come back to the Graduate Committee and then to the graduate faculty.</w:t>
      </w:r>
    </w:p>
    <w:p w:rsidR="006E77EA" w:rsidRDefault="006E77EA" w:rsidP="00410189">
      <w:pPr>
        <w:spacing w:after="0"/>
        <w:rPr>
          <w:rFonts w:ascii="Arial" w:hAnsi="Arial" w:cs="Arial"/>
          <w:sz w:val="24"/>
          <w:szCs w:val="24"/>
        </w:rPr>
      </w:pPr>
    </w:p>
    <w:p w:rsidR="006E77EA" w:rsidRDefault="006E77EA" w:rsidP="00410189">
      <w:pPr>
        <w:spacing w:after="0"/>
        <w:rPr>
          <w:rFonts w:ascii="Arial" w:hAnsi="Arial" w:cs="Arial"/>
          <w:sz w:val="24"/>
          <w:szCs w:val="24"/>
        </w:rPr>
      </w:pPr>
      <w:r>
        <w:rPr>
          <w:rFonts w:ascii="Arial" w:hAnsi="Arial" w:cs="Arial"/>
          <w:sz w:val="24"/>
          <w:szCs w:val="24"/>
        </w:rPr>
        <w:t>The Committee unanimously approved the PR master’s online and Spanish programs.  The program will now go to the graduate faculty.</w:t>
      </w:r>
    </w:p>
    <w:p w:rsidR="006E77EA" w:rsidRDefault="006E77EA" w:rsidP="00410189">
      <w:pPr>
        <w:spacing w:after="0"/>
        <w:rPr>
          <w:rFonts w:ascii="Arial" w:hAnsi="Arial" w:cs="Arial"/>
          <w:sz w:val="24"/>
          <w:szCs w:val="24"/>
        </w:rPr>
      </w:pPr>
    </w:p>
    <w:p w:rsidR="006E77EA" w:rsidRDefault="006E77EA" w:rsidP="00410189">
      <w:pPr>
        <w:spacing w:after="0"/>
        <w:rPr>
          <w:rFonts w:ascii="Arial" w:hAnsi="Arial" w:cs="Arial"/>
          <w:sz w:val="24"/>
          <w:szCs w:val="24"/>
        </w:rPr>
      </w:pPr>
      <w:r>
        <w:rPr>
          <w:rFonts w:ascii="Arial" w:hAnsi="Arial" w:cs="Arial"/>
          <w:sz w:val="24"/>
          <w:szCs w:val="24"/>
        </w:rPr>
        <w:t xml:space="preserve">Treise reported that she had met with Diane and Spiro to </w:t>
      </w:r>
      <w:r w:rsidR="00D63113">
        <w:rPr>
          <w:rFonts w:ascii="Arial" w:hAnsi="Arial" w:cs="Arial"/>
          <w:sz w:val="24"/>
          <w:szCs w:val="24"/>
        </w:rPr>
        <w:t xml:space="preserve">provide a list of graduate recruiting priorities, including enhancing the website (in progress), developing positon for tracking alumni to highlight their success stories and indicate where our grads are getting jobs (approved, seeking appropriate funding mechanism), begin </w:t>
      </w:r>
      <w:r w:rsidR="00196AA1">
        <w:rPr>
          <w:rFonts w:ascii="Arial" w:hAnsi="Arial" w:cs="Arial"/>
          <w:sz w:val="24"/>
          <w:szCs w:val="24"/>
        </w:rPr>
        <w:t xml:space="preserve">SEO </w:t>
      </w:r>
      <w:r w:rsidR="00D63113">
        <w:rPr>
          <w:rFonts w:ascii="Arial" w:hAnsi="Arial" w:cs="Arial"/>
          <w:sz w:val="24"/>
          <w:szCs w:val="24"/>
        </w:rPr>
        <w:t>(approved), develop an alumni site (approved), and the lowering the TOEFL in tiers along with the summer program (approved).</w:t>
      </w:r>
    </w:p>
    <w:p w:rsidR="00D63113" w:rsidRDefault="00D63113" w:rsidP="00410189">
      <w:pPr>
        <w:spacing w:after="0"/>
        <w:rPr>
          <w:rFonts w:ascii="Arial" w:hAnsi="Arial" w:cs="Arial"/>
          <w:sz w:val="24"/>
          <w:szCs w:val="24"/>
        </w:rPr>
      </w:pPr>
    </w:p>
    <w:p w:rsidR="00D63113" w:rsidRDefault="00D63113" w:rsidP="00410189">
      <w:pPr>
        <w:spacing w:after="0"/>
        <w:rPr>
          <w:rFonts w:ascii="Arial" w:hAnsi="Arial" w:cs="Arial"/>
          <w:sz w:val="24"/>
          <w:szCs w:val="24"/>
        </w:rPr>
      </w:pPr>
      <w:r>
        <w:rPr>
          <w:rFonts w:ascii="Arial" w:hAnsi="Arial" w:cs="Arial"/>
          <w:sz w:val="24"/>
          <w:szCs w:val="24"/>
        </w:rPr>
        <w:t>Discussion of needed research within departments and outside with alumni working in the various fields and advisory councils.  Treise will forward the Advertising Department’s template, once approved, as a starting point for other departments to follow if they wish.</w:t>
      </w:r>
    </w:p>
    <w:p w:rsidR="00D63113" w:rsidRDefault="00D63113" w:rsidP="00410189">
      <w:pPr>
        <w:spacing w:after="0"/>
        <w:rPr>
          <w:rFonts w:ascii="Arial" w:hAnsi="Arial" w:cs="Arial"/>
          <w:sz w:val="24"/>
          <w:szCs w:val="24"/>
        </w:rPr>
      </w:pPr>
    </w:p>
    <w:p w:rsidR="00D63113" w:rsidRDefault="00D63113" w:rsidP="00410189">
      <w:pPr>
        <w:spacing w:after="0"/>
        <w:rPr>
          <w:rFonts w:ascii="Arial" w:hAnsi="Arial" w:cs="Arial"/>
          <w:sz w:val="24"/>
          <w:szCs w:val="24"/>
        </w:rPr>
      </w:pPr>
      <w:r>
        <w:rPr>
          <w:rFonts w:ascii="Arial" w:hAnsi="Arial" w:cs="Arial"/>
          <w:sz w:val="24"/>
          <w:szCs w:val="24"/>
        </w:rPr>
        <w:t>Further discussion of the job duties for a College graduate tracking person.</w:t>
      </w:r>
    </w:p>
    <w:p w:rsidR="00D63113" w:rsidRDefault="00D63113" w:rsidP="00D63113">
      <w:pPr>
        <w:pStyle w:val="ListParagraph"/>
        <w:numPr>
          <w:ilvl w:val="0"/>
          <w:numId w:val="2"/>
        </w:numPr>
        <w:spacing w:after="0"/>
        <w:rPr>
          <w:rFonts w:ascii="Arial" w:hAnsi="Arial" w:cs="Arial"/>
          <w:sz w:val="24"/>
          <w:szCs w:val="24"/>
        </w:rPr>
      </w:pPr>
      <w:r>
        <w:rPr>
          <w:rFonts w:ascii="Arial" w:hAnsi="Arial" w:cs="Arial"/>
          <w:sz w:val="24"/>
          <w:szCs w:val="24"/>
        </w:rPr>
        <w:t>Position will track undergrad, grad, online graduates for promoting/marketing their successes and for fund raising efforts</w:t>
      </w:r>
    </w:p>
    <w:p w:rsidR="00D63113" w:rsidRDefault="00D63113" w:rsidP="00D63113">
      <w:pPr>
        <w:pStyle w:val="ListParagraph"/>
        <w:numPr>
          <w:ilvl w:val="0"/>
          <w:numId w:val="2"/>
        </w:numPr>
        <w:spacing w:after="0"/>
        <w:rPr>
          <w:rFonts w:ascii="Arial" w:hAnsi="Arial" w:cs="Arial"/>
          <w:sz w:val="24"/>
          <w:szCs w:val="24"/>
        </w:rPr>
      </w:pPr>
      <w:r>
        <w:rPr>
          <w:rFonts w:ascii="Arial" w:hAnsi="Arial" w:cs="Arial"/>
          <w:sz w:val="24"/>
          <w:szCs w:val="24"/>
        </w:rPr>
        <w:t>Develop internships</w:t>
      </w:r>
    </w:p>
    <w:p w:rsidR="00D63113" w:rsidRDefault="00D63113" w:rsidP="00D63113">
      <w:pPr>
        <w:pStyle w:val="ListParagraph"/>
        <w:numPr>
          <w:ilvl w:val="0"/>
          <w:numId w:val="2"/>
        </w:numPr>
        <w:spacing w:after="0"/>
        <w:rPr>
          <w:rFonts w:ascii="Arial" w:hAnsi="Arial" w:cs="Arial"/>
          <w:sz w:val="24"/>
          <w:szCs w:val="24"/>
        </w:rPr>
      </w:pPr>
      <w:r>
        <w:rPr>
          <w:rFonts w:ascii="Arial" w:hAnsi="Arial" w:cs="Arial"/>
          <w:sz w:val="24"/>
          <w:szCs w:val="24"/>
        </w:rPr>
        <w:t>Career fairs</w:t>
      </w:r>
    </w:p>
    <w:p w:rsidR="00495AEF" w:rsidRPr="008D7748" w:rsidRDefault="00D63113" w:rsidP="008D7748">
      <w:pPr>
        <w:pStyle w:val="ListParagraph"/>
        <w:numPr>
          <w:ilvl w:val="0"/>
          <w:numId w:val="2"/>
        </w:numPr>
        <w:spacing w:after="0"/>
        <w:rPr>
          <w:rFonts w:ascii="Arial" w:hAnsi="Arial" w:cs="Arial"/>
          <w:sz w:val="24"/>
          <w:szCs w:val="24"/>
        </w:rPr>
      </w:pPr>
      <w:r>
        <w:rPr>
          <w:rFonts w:ascii="Arial" w:hAnsi="Arial" w:cs="Arial"/>
          <w:sz w:val="24"/>
          <w:szCs w:val="24"/>
        </w:rPr>
        <w:t>Social media, alumni website facilitator</w:t>
      </w:r>
      <w:r w:rsidR="007D66C0" w:rsidRPr="008D7748">
        <w:rPr>
          <w:rFonts w:ascii="Arial" w:hAnsi="Arial" w:cs="Arial"/>
          <w:sz w:val="24"/>
          <w:szCs w:val="24"/>
        </w:rPr>
        <w:t>.</w:t>
      </w:r>
    </w:p>
    <w:p w:rsidR="00B25E47" w:rsidRDefault="00B25E47" w:rsidP="007D66C0">
      <w:pPr>
        <w:spacing w:after="0"/>
        <w:rPr>
          <w:rFonts w:ascii="Arial" w:hAnsi="Arial" w:cs="Arial"/>
          <w:sz w:val="24"/>
          <w:szCs w:val="24"/>
        </w:rPr>
      </w:pPr>
    </w:p>
    <w:p w:rsidR="008D7748" w:rsidRDefault="007D66C0" w:rsidP="008D7748">
      <w:pPr>
        <w:spacing w:after="0"/>
        <w:rPr>
          <w:rFonts w:ascii="Arial" w:hAnsi="Arial" w:cs="Arial"/>
          <w:sz w:val="18"/>
          <w:szCs w:val="18"/>
        </w:rPr>
      </w:pPr>
      <w:r>
        <w:rPr>
          <w:rFonts w:ascii="Arial" w:hAnsi="Arial" w:cs="Arial"/>
          <w:sz w:val="24"/>
          <w:szCs w:val="24"/>
        </w:rPr>
        <w:t xml:space="preserve">ATTENDING: Treise, </w:t>
      </w:r>
      <w:r w:rsidR="006E77EA">
        <w:rPr>
          <w:rFonts w:ascii="Arial" w:hAnsi="Arial" w:cs="Arial"/>
          <w:sz w:val="24"/>
          <w:szCs w:val="24"/>
        </w:rPr>
        <w:t>Goodman, Ferguson, Cleary, Kelleher,</w:t>
      </w:r>
      <w:r>
        <w:rPr>
          <w:rFonts w:ascii="Arial" w:hAnsi="Arial" w:cs="Arial"/>
          <w:sz w:val="24"/>
          <w:szCs w:val="24"/>
        </w:rPr>
        <w:t xml:space="preserve"> </w:t>
      </w:r>
      <w:r w:rsidRPr="007D66C0">
        <w:rPr>
          <w:rFonts w:ascii="Arial" w:hAnsi="Arial" w:cs="Arial"/>
          <w:sz w:val="24"/>
          <w:szCs w:val="24"/>
        </w:rPr>
        <w:t>Ost</w:t>
      </w:r>
      <w:r w:rsidR="006E77EA">
        <w:rPr>
          <w:rFonts w:ascii="Arial" w:hAnsi="Arial" w:cs="Arial"/>
          <w:sz w:val="24"/>
          <w:szCs w:val="24"/>
        </w:rPr>
        <w:t>roff, Rodgers, Selepak, Spiker.</w:t>
      </w:r>
      <w:r w:rsidR="008D7748" w:rsidRPr="005D0316">
        <w:rPr>
          <w:rFonts w:ascii="Arial" w:hAnsi="Arial" w:cs="Arial"/>
          <w:sz w:val="18"/>
          <w:szCs w:val="18"/>
        </w:rPr>
        <w:t xml:space="preserve"> </w:t>
      </w:r>
    </w:p>
    <w:p w:rsidR="005D0316" w:rsidRPr="008D7748" w:rsidRDefault="005D0316" w:rsidP="008D7748">
      <w:pPr>
        <w:jc w:val="right"/>
        <w:rPr>
          <w:rFonts w:ascii="Arial" w:hAnsi="Arial" w:cs="Arial"/>
          <w:sz w:val="18"/>
          <w:szCs w:val="18"/>
        </w:rPr>
      </w:pPr>
    </w:p>
    <w:sectPr w:rsidR="005D0316" w:rsidRPr="008D7748" w:rsidSect="005D0316">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AD" w:rsidRDefault="00EE19AD" w:rsidP="00EE19AD">
      <w:pPr>
        <w:spacing w:after="0" w:line="240" w:lineRule="auto"/>
      </w:pPr>
      <w:r>
        <w:separator/>
      </w:r>
    </w:p>
  </w:endnote>
  <w:endnote w:type="continuationSeparator" w:id="0">
    <w:p w:rsidR="00EE19AD" w:rsidRDefault="00EE19AD" w:rsidP="00EE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AD" w:rsidRDefault="00EE19AD" w:rsidP="00EE19AD">
      <w:pPr>
        <w:spacing w:after="0" w:line="240" w:lineRule="auto"/>
      </w:pPr>
      <w:r>
        <w:separator/>
      </w:r>
    </w:p>
  </w:footnote>
  <w:footnote w:type="continuationSeparator" w:id="0">
    <w:p w:rsidR="00EE19AD" w:rsidRDefault="00EE19AD" w:rsidP="00EE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25C"/>
    <w:multiLevelType w:val="hybridMultilevel"/>
    <w:tmpl w:val="82B6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D7BE8"/>
    <w:multiLevelType w:val="hybridMultilevel"/>
    <w:tmpl w:val="2C7C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ED"/>
    <w:rsid w:val="0003364A"/>
    <w:rsid w:val="00196AA1"/>
    <w:rsid w:val="00303310"/>
    <w:rsid w:val="003C53FB"/>
    <w:rsid w:val="00410189"/>
    <w:rsid w:val="00495AEF"/>
    <w:rsid w:val="00513B81"/>
    <w:rsid w:val="005D0316"/>
    <w:rsid w:val="005D3F1E"/>
    <w:rsid w:val="00606089"/>
    <w:rsid w:val="00625825"/>
    <w:rsid w:val="00683EFE"/>
    <w:rsid w:val="006E77EA"/>
    <w:rsid w:val="007D66C0"/>
    <w:rsid w:val="008D73ED"/>
    <w:rsid w:val="008D7748"/>
    <w:rsid w:val="00B25E47"/>
    <w:rsid w:val="00B36C53"/>
    <w:rsid w:val="00B71AEB"/>
    <w:rsid w:val="00C73CF8"/>
    <w:rsid w:val="00D63113"/>
    <w:rsid w:val="00EC74E9"/>
    <w:rsid w:val="00EE19AD"/>
    <w:rsid w:val="00F7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19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1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AD"/>
  </w:style>
  <w:style w:type="paragraph" w:styleId="Footer">
    <w:name w:val="footer"/>
    <w:basedOn w:val="Normal"/>
    <w:link w:val="FooterChar"/>
    <w:uiPriority w:val="99"/>
    <w:unhideWhenUsed/>
    <w:rsid w:val="00EE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AD"/>
  </w:style>
  <w:style w:type="character" w:customStyle="1" w:styleId="Heading2Char">
    <w:name w:val="Heading 2 Char"/>
    <w:basedOn w:val="DefaultParagraphFont"/>
    <w:link w:val="Heading2"/>
    <w:uiPriority w:val="9"/>
    <w:rsid w:val="00EE19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19A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19A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E19AD"/>
    <w:pPr>
      <w:spacing w:after="0" w:line="240" w:lineRule="auto"/>
    </w:pPr>
  </w:style>
  <w:style w:type="character" w:customStyle="1" w:styleId="Heading4Char">
    <w:name w:val="Heading 4 Char"/>
    <w:basedOn w:val="DefaultParagraphFont"/>
    <w:link w:val="Heading4"/>
    <w:uiPriority w:val="9"/>
    <w:rsid w:val="00EE19A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EE19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19A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E1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9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73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19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1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AD"/>
  </w:style>
  <w:style w:type="paragraph" w:styleId="Footer">
    <w:name w:val="footer"/>
    <w:basedOn w:val="Normal"/>
    <w:link w:val="FooterChar"/>
    <w:uiPriority w:val="99"/>
    <w:unhideWhenUsed/>
    <w:rsid w:val="00EE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AD"/>
  </w:style>
  <w:style w:type="character" w:customStyle="1" w:styleId="Heading2Char">
    <w:name w:val="Heading 2 Char"/>
    <w:basedOn w:val="DefaultParagraphFont"/>
    <w:link w:val="Heading2"/>
    <w:uiPriority w:val="9"/>
    <w:rsid w:val="00EE19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19A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19A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E19AD"/>
    <w:pPr>
      <w:spacing w:after="0" w:line="240" w:lineRule="auto"/>
    </w:pPr>
  </w:style>
  <w:style w:type="character" w:customStyle="1" w:styleId="Heading4Char">
    <w:name w:val="Heading 4 Char"/>
    <w:basedOn w:val="DefaultParagraphFont"/>
    <w:link w:val="Heading4"/>
    <w:uiPriority w:val="9"/>
    <w:rsid w:val="00EE19A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EE19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19A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E1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9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7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2</cp:revision>
  <dcterms:created xsi:type="dcterms:W3CDTF">2014-09-29T13:25:00Z</dcterms:created>
  <dcterms:modified xsi:type="dcterms:W3CDTF">2014-09-29T13:25:00Z</dcterms:modified>
</cp:coreProperties>
</file>